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D96F" w14:textId="7777777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t>Editor</w:t>
      </w:r>
      <w:r>
        <w:rPr>
          <w:rStyle w:val="Funotenzeichen"/>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02B91C8F"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r w:rsidR="00F82883">
        <w:rPr>
          <w:b/>
          <w:sz w:val="24"/>
          <w:lang w:val="en-US"/>
        </w:rPr>
        <w:t>2</w:t>
      </w:r>
      <w:r>
        <w:rPr>
          <w:b/>
          <w:sz w:val="24"/>
        </w:rPr>
        <w:t>.</w:t>
      </w:r>
      <w:r w:rsidR="00F82883">
        <w:rPr>
          <w:b/>
          <w:sz w:val="24"/>
          <w:lang w:val="en-US"/>
        </w:rPr>
        <w:t>0</w:t>
      </w:r>
    </w:p>
    <w:bookmarkEnd w:id="0"/>
    <w:bookmarkEnd w:id="1"/>
    <w:p w14:paraId="6D480E39" w14:textId="11A88D8A" w:rsidR="00E91FB4" w:rsidRDefault="00ED3052">
      <w:pPr>
        <w:tabs>
          <w:tab w:val="left" w:pos="2127"/>
        </w:tabs>
        <w:ind w:left="2131" w:hanging="2131"/>
        <w:rPr>
          <w:b/>
          <w:sz w:val="24"/>
          <w:lang w:val="en-US"/>
        </w:rPr>
      </w:pPr>
      <w:r>
        <w:rPr>
          <w:b/>
          <w:sz w:val="24"/>
        </w:rPr>
        <w:t>Agenda Item:</w:t>
      </w:r>
      <w:r>
        <w:rPr>
          <w:b/>
          <w:sz w:val="24"/>
        </w:rPr>
        <w:tab/>
      </w:r>
      <w:r w:rsidR="00F24B28">
        <w:rPr>
          <w:b/>
          <w:sz w:val="24"/>
          <w:lang w:val="en-US"/>
        </w:rPr>
        <w:t>14</w:t>
      </w:r>
      <w:r w:rsidR="00202E77">
        <w:rPr>
          <w:b/>
          <w:sz w:val="24"/>
          <w:lang w:val="en-US"/>
        </w:rPr>
        <w:t>.</w:t>
      </w:r>
      <w:r w:rsidR="00F24B28">
        <w:rPr>
          <w:b/>
          <w:sz w:val="24"/>
          <w:lang w:val="en-US"/>
        </w:rPr>
        <w:t>2</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3ABD4856"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Kommentarzeichen"/>
          <w:lang w:val="en-US"/>
        </w:rPr>
        <w:t>.</w:t>
      </w:r>
    </w:p>
    <w:p w14:paraId="0647D19A" w14:textId="77777777" w:rsidR="00E31518" w:rsidRPr="00C43BAC" w:rsidRDefault="00E31518" w:rsidP="00E31518">
      <w:pPr>
        <w:rPr>
          <w:rStyle w:val="Kommentarzeichen"/>
          <w:lang w:val="en-US"/>
        </w:rPr>
      </w:pPr>
    </w:p>
    <w:p w14:paraId="0C40B8C5" w14:textId="77777777" w:rsidR="00E31518" w:rsidRDefault="00E31518" w:rsidP="00E31518">
      <w:bookmarkStart w:id="2"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2"/>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3" w:name="OLE_LINK4"/>
            <w:bookmarkStart w:id="4" w:name="OLE_LINK3"/>
            <w:r>
              <w:t>Scene-based audio</w:t>
            </w:r>
            <w:r>
              <w:rPr>
                <w:lang w:val="en-US"/>
              </w:rPr>
              <w:t xml:space="preserve"> (Ambisonics): </w:t>
            </w:r>
            <w:r>
              <w:t>FOA</w:t>
            </w:r>
            <w:r>
              <w:rPr>
                <w:lang w:val="en-US"/>
              </w:rPr>
              <w:t>, HOA2 and HOA3</w:t>
            </w:r>
            <w:r>
              <w:t xml:space="preserve">. </w:t>
            </w:r>
          </w:p>
          <w:bookmarkEnd w:id="3"/>
          <w:bookmarkEnd w:id="4"/>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5ACBF457"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enabsatz"/>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enabsatz"/>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Pr="000C0FC7" w:rsidRDefault="00E31518" w:rsidP="00E31518">
                  <w:pPr>
                    <w:jc w:val="left"/>
                    <w:rPr>
                      <w:lang w:val="it-IT"/>
                    </w:rPr>
                  </w:pPr>
                  <w:r w:rsidRPr="000C0FC7">
                    <w:rPr>
                      <w:lang w:val="it-IT"/>
                    </w:rPr>
                    <w:t>Multi-channel 7.1+4, Binaural Audio,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Pr="000C0FC7" w:rsidRDefault="00E31518" w:rsidP="00E31518">
                  <w:pPr>
                    <w:jc w:val="left"/>
                    <w:rPr>
                      <w:lang w:val="it-IT"/>
                    </w:rPr>
                  </w:pPr>
                  <w:r w:rsidRPr="000C0FC7">
                    <w:rPr>
                      <w:lang w:val="it-IT"/>
                    </w:rPr>
                    <w:t>Multi-channel 5.1+4, Binaural Audio,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Pr="000C0FC7" w:rsidRDefault="00E31518" w:rsidP="00E31518">
                  <w:pPr>
                    <w:jc w:val="left"/>
                    <w:rPr>
                      <w:lang w:val="it-IT"/>
                    </w:rPr>
                  </w:pPr>
                  <w:r w:rsidRPr="000C0FC7">
                    <w:rPr>
                      <w:lang w:val="it-IT"/>
                    </w:rPr>
                    <w:t>Multi-channel 7.1, Binaural Audio,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Pr="000C0FC7" w:rsidRDefault="00E31518" w:rsidP="00E31518">
                  <w:pPr>
                    <w:jc w:val="left"/>
                    <w:rPr>
                      <w:lang w:val="it-IT"/>
                    </w:rPr>
                  </w:pPr>
                  <w:r w:rsidRPr="000C0FC7">
                    <w:rPr>
                      <w:lang w:val="it-IT"/>
                    </w:rPr>
                    <w:t>Multi-channel 5.1, Binaural Audio,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4BC76E2" w:rsidR="00E31518" w:rsidRPr="00C43BAC" w:rsidRDefault="00E31518" w:rsidP="00C43BAC">
            <w:pPr>
              <w:pStyle w:val="Listenabsatz"/>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enabsatz"/>
              <w:numPr>
                <w:ilvl w:val="255"/>
                <w:numId w:val="0"/>
              </w:numPr>
              <w:rPr>
                <w:sz w:val="20"/>
              </w:rPr>
            </w:pPr>
          </w:p>
          <w:p w14:paraId="5C46E5EA" w14:textId="71B36C96" w:rsidR="00E31518" w:rsidRDefault="00E31518" w:rsidP="00C43BAC">
            <w:pPr>
              <w:pStyle w:val="Listenabsatz"/>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shall be from 9.6 kbit/s to 24.4 kbit/s.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77D326B2" w14:textId="77777777" w:rsidR="006D14F6" w:rsidRDefault="00E31518" w:rsidP="00E31518">
            <w:r>
              <w:t xml:space="preserve">The algorithmic delay shall not exceed 40 </w:t>
            </w:r>
            <w:proofErr w:type="spellStart"/>
            <w:r>
              <w:t>ms</w:t>
            </w:r>
            <w:proofErr w:type="spellEnd"/>
            <w:r>
              <w:t>, excluding any HRIR/BRIR induced delay.</w:t>
            </w:r>
          </w:p>
          <w:p w14:paraId="648F3694" w14:textId="4AC4B7FC" w:rsidR="00E31518" w:rsidRPr="000C0FC7" w:rsidRDefault="00E31518" w:rsidP="00E31518">
            <w:pPr>
              <w:rPr>
                <w:lang w:val="en-US"/>
              </w:rPr>
            </w:pPr>
            <w:r w:rsidRPr="000C0FC7">
              <w:rPr>
                <w:lang w:val="en-US"/>
              </w:rPr>
              <w:t>Note: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enabsatz"/>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enabsatz"/>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enabsatz"/>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1D6F468" w14:textId="7859B10F" w:rsidR="00D24350" w:rsidRDefault="00D24350" w:rsidP="00676240">
            <w:pPr>
              <w:rPr>
                <w:lang w:val="en-US"/>
              </w:rPr>
            </w:pPr>
            <w:r>
              <w:rPr>
                <w:lang w:val="en-US"/>
              </w:rPr>
              <w:t>S</w:t>
            </w:r>
            <w:r w:rsidRPr="00A72DAC">
              <w:rPr>
                <w:lang w:val="en-US"/>
              </w:rPr>
              <w:t xml:space="preserve">torage in </w:t>
            </w:r>
            <w:r w:rsidRPr="00A72DAC">
              <w:rPr>
                <w:lang w:eastAsia="zh-CN"/>
              </w:rPr>
              <w:t xml:space="preserve">IVAS decoder/renderer required to support </w:t>
            </w:r>
            <w:r w:rsidRPr="00A72DAC">
              <w:rPr>
                <w:lang w:val="en-US" w:eastAsia="zh-CN"/>
              </w:rPr>
              <w:t>the</w:t>
            </w:r>
            <w:r w:rsidRPr="00A72DAC">
              <w:rPr>
                <w:lang w:eastAsia="zh-CN"/>
              </w:rPr>
              <w:t xml:space="preserve"> default HRIR / BRIR set for binaural rendering is not counted </w:t>
            </w:r>
            <w:r>
              <w:rPr>
                <w:lang w:eastAsia="zh-CN"/>
              </w:rPr>
              <w:t>in the ROM.</w:t>
            </w:r>
            <w:r w:rsidRPr="006A6801">
              <w:rPr>
                <w:lang w:val="en-US"/>
              </w:rPr>
              <w:t xml:space="preserve"> </w:t>
            </w:r>
          </w:p>
          <w:p w14:paraId="10978738" w14:textId="408D8FEB"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xml:space="preserve">. To account for measurement inaccuracies, the limits must not be exceeded with a </w:t>
            </w:r>
            <w:r w:rsidRPr="006A6801">
              <w:rPr>
                <w:lang w:val="en-US"/>
              </w:rPr>
              <w:lastRenderedPageBreak/>
              <w:t>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751ACD15"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w:t>
            </w:r>
            <w:r w:rsidR="00F127AB">
              <w:rPr>
                <w:lang w:val="en-US"/>
              </w:rPr>
              <w:t xml:space="preserve">should </w:t>
            </w:r>
            <w:r>
              <w:rPr>
                <w:lang w:val="en-US"/>
              </w:rPr>
              <w:t xml:space="preserve">be </w:t>
            </w:r>
            <w:r w:rsidR="00CA011C">
              <w:rPr>
                <w:lang w:val="en-US"/>
              </w:rPr>
              <w:t xml:space="preserve">no more than </w:t>
            </w:r>
            <w:r>
              <w:rPr>
                <w:lang w:val="en-US"/>
              </w:rPr>
              <w:t xml:space="preserve">20 </w:t>
            </w:r>
            <w:proofErr w:type="spellStart"/>
            <w:r>
              <w:rPr>
                <w:lang w:val="en-US"/>
              </w:rPr>
              <w:t>ms.</w:t>
            </w:r>
            <w:proofErr w:type="spellEnd"/>
          </w:p>
        </w:tc>
      </w:tr>
      <w:tr w:rsidR="00EC2258" w14:paraId="529C6771" w14:textId="77777777">
        <w:tc>
          <w:tcPr>
            <w:tcW w:w="2016" w:type="dxa"/>
          </w:tcPr>
          <w:p w14:paraId="5F669455" w14:textId="520B1DAF" w:rsidR="00EC2258" w:rsidRDefault="00EC2258" w:rsidP="00EC2258">
            <w:pPr>
              <w:rPr>
                <w:b/>
              </w:rPr>
            </w:pPr>
            <w:r>
              <w:rPr>
                <w:b/>
              </w:rPr>
              <w:t>Output gain tolerance</w:t>
            </w:r>
          </w:p>
        </w:tc>
        <w:tc>
          <w:tcPr>
            <w:tcW w:w="7591" w:type="dxa"/>
          </w:tcPr>
          <w:p w14:paraId="03BC076A" w14:textId="38DFC665" w:rsidR="00EC2258" w:rsidRDefault="00EC2258" w:rsidP="00EC2258">
            <w:r>
              <w:t xml:space="preserve">The IVAS candidate codec </w:t>
            </w:r>
            <w:r w:rsidR="00C83175">
              <w:t xml:space="preserve">should </w:t>
            </w:r>
            <w:r>
              <w:t xml:space="preserve">neither amplify nor attenuate the output signal </w:t>
            </w:r>
            <w:r w:rsidR="00F32825">
              <w:t xml:space="preserve">significantly </w:t>
            </w:r>
            <w:r>
              <w:t xml:space="preserve">relative to the input signal. </w:t>
            </w:r>
          </w:p>
          <w:p w14:paraId="7D5575FD" w14:textId="534695EF" w:rsidR="00EC2258" w:rsidRDefault="00EC2258" w:rsidP="008B7B0B">
            <w:pPr>
              <w:pStyle w:val="Listenabsatz"/>
              <w:numPr>
                <w:ilvl w:val="255"/>
                <w:numId w:val="0"/>
              </w:numPr>
            </w:pPr>
          </w:p>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berschrift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lastRenderedPageBreak/>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r w:rsidR="00633F42" w14:paraId="272A9E7F"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A5F126E" w14:textId="50C25CFA" w:rsidR="00633F42" w:rsidRDefault="00633F42" w:rsidP="00B610AB">
            <w:pPr>
              <w:spacing w:after="0"/>
              <w:rPr>
                <w:lang w:val="en-US" w:eastAsia="zh-CN"/>
              </w:rPr>
            </w:pPr>
            <w:r>
              <w:rPr>
                <w:lang w:val="en-US" w:eastAsia="zh-CN"/>
              </w:rPr>
              <w:t>2023-02-21</w:t>
            </w:r>
          </w:p>
        </w:tc>
        <w:tc>
          <w:tcPr>
            <w:tcW w:w="1131" w:type="dxa"/>
            <w:tcBorders>
              <w:top w:val="single" w:sz="6" w:space="0" w:color="auto"/>
              <w:left w:val="single" w:sz="6" w:space="0" w:color="auto"/>
              <w:bottom w:val="single" w:sz="6" w:space="0" w:color="auto"/>
              <w:right w:val="single" w:sz="6" w:space="0" w:color="auto"/>
            </w:tcBorders>
          </w:tcPr>
          <w:p w14:paraId="4C52B816" w14:textId="5401ED1E" w:rsidR="00633F42" w:rsidRDefault="00633F42" w:rsidP="00B610AB">
            <w:pPr>
              <w:spacing w:after="0"/>
              <w:rPr>
                <w:lang w:val="en-US" w:eastAsia="zh-CN"/>
              </w:rPr>
            </w:pPr>
            <w:r>
              <w:rPr>
                <w:lang w:val="en-US" w:eastAsia="zh-CN"/>
              </w:rPr>
              <w:t>SA4#122</w:t>
            </w:r>
          </w:p>
        </w:tc>
        <w:tc>
          <w:tcPr>
            <w:tcW w:w="5539" w:type="dxa"/>
            <w:tcBorders>
              <w:top w:val="single" w:sz="6" w:space="0" w:color="auto"/>
              <w:left w:val="single" w:sz="6" w:space="0" w:color="auto"/>
              <w:bottom w:val="single" w:sz="6" w:space="0" w:color="auto"/>
              <w:right w:val="single" w:sz="6" w:space="0" w:color="auto"/>
            </w:tcBorders>
          </w:tcPr>
          <w:p w14:paraId="1C6D11B1" w14:textId="40621C12" w:rsidR="00633F42" w:rsidRDefault="00633F42" w:rsidP="00B610AB">
            <w:pPr>
              <w:pStyle w:val="WBtabletxt"/>
              <w:rPr>
                <w:rFonts w:cs="Arial"/>
                <w:color w:val="3333FF"/>
                <w:sz w:val="20"/>
                <w:lang w:val="en-US" w:eastAsia="zh-CN"/>
              </w:rPr>
            </w:pPr>
            <w:r>
              <w:rPr>
                <w:rFonts w:cs="Arial"/>
                <w:color w:val="3333FF"/>
                <w:sz w:val="20"/>
                <w:lang w:val="en-US" w:eastAsia="zh-CN"/>
              </w:rPr>
              <w:t xml:space="preserve">Adding a clarification on memory requirements for </w:t>
            </w:r>
            <w:r w:rsidRPr="00145977">
              <w:rPr>
                <w:rFonts w:cs="Arial"/>
                <w:color w:val="3333FF"/>
                <w:sz w:val="20"/>
                <w:lang w:val="en-US" w:eastAsia="zh-CN"/>
              </w:rPr>
              <w:t>default</w:t>
            </w:r>
            <w:r w:rsidRPr="00A72DAC">
              <w:rPr>
                <w:lang w:eastAsia="zh-CN"/>
              </w:rPr>
              <w:t xml:space="preserve"> </w:t>
            </w:r>
            <w:r w:rsidRPr="00145977">
              <w:rPr>
                <w:rFonts w:cs="Arial"/>
                <w:color w:val="3333FF"/>
                <w:sz w:val="20"/>
                <w:lang w:val="en-US" w:eastAsia="zh-CN"/>
              </w:rPr>
              <w:t>HRIR / BRIR set</w:t>
            </w:r>
          </w:p>
        </w:tc>
        <w:tc>
          <w:tcPr>
            <w:tcW w:w="849" w:type="dxa"/>
            <w:tcBorders>
              <w:top w:val="single" w:sz="6" w:space="0" w:color="auto"/>
              <w:left w:val="single" w:sz="6" w:space="0" w:color="auto"/>
              <w:bottom w:val="single" w:sz="6" w:space="0" w:color="auto"/>
              <w:right w:val="single" w:sz="6" w:space="0" w:color="auto"/>
            </w:tcBorders>
          </w:tcPr>
          <w:p w14:paraId="1F4C63C8" w14:textId="72533223" w:rsidR="00633F42" w:rsidRDefault="00633F42" w:rsidP="00B610AB">
            <w:pPr>
              <w:spacing w:after="0"/>
              <w:rPr>
                <w:lang w:val="en-US" w:eastAsia="zh-CN"/>
              </w:rPr>
            </w:pPr>
            <w:r>
              <w:rPr>
                <w:lang w:val="en-US" w:eastAsia="zh-CN"/>
              </w:rPr>
              <w:t>1.0.0</w:t>
            </w:r>
          </w:p>
        </w:tc>
        <w:tc>
          <w:tcPr>
            <w:tcW w:w="942" w:type="dxa"/>
            <w:tcBorders>
              <w:top w:val="single" w:sz="6" w:space="0" w:color="auto"/>
              <w:left w:val="single" w:sz="6" w:space="0" w:color="auto"/>
              <w:bottom w:val="single" w:sz="6" w:space="0" w:color="auto"/>
              <w:right w:val="single" w:sz="6" w:space="0" w:color="auto"/>
            </w:tcBorders>
          </w:tcPr>
          <w:p w14:paraId="509CB723" w14:textId="2A7F0B72" w:rsidR="00633F42" w:rsidRDefault="00633F42" w:rsidP="00B610AB">
            <w:pPr>
              <w:spacing w:after="0"/>
              <w:rPr>
                <w:lang w:val="en-US" w:eastAsia="zh-CN"/>
              </w:rPr>
            </w:pPr>
            <w:r>
              <w:rPr>
                <w:lang w:val="en-US" w:eastAsia="zh-CN"/>
              </w:rPr>
              <w:t>1.</w:t>
            </w:r>
            <w:r w:rsidR="003E3BDE">
              <w:rPr>
                <w:lang w:val="en-US" w:eastAsia="zh-CN"/>
              </w:rPr>
              <w:t>1</w:t>
            </w:r>
            <w:r>
              <w:rPr>
                <w:lang w:val="en-US" w:eastAsia="zh-CN"/>
              </w:rPr>
              <w:t>.0</w:t>
            </w:r>
          </w:p>
        </w:tc>
      </w:tr>
      <w:tr w:rsidR="009158C4" w14:paraId="4369C16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15F3BF9" w14:textId="47CAC08B" w:rsidR="009158C4" w:rsidRDefault="009158C4" w:rsidP="00B610AB">
            <w:pPr>
              <w:spacing w:after="0"/>
              <w:rPr>
                <w:lang w:val="en-US" w:eastAsia="zh-CN"/>
              </w:rPr>
            </w:pPr>
            <w:r>
              <w:rPr>
                <w:lang w:val="en-US" w:eastAsia="zh-CN"/>
              </w:rPr>
              <w:t>2023-05-22</w:t>
            </w:r>
          </w:p>
        </w:tc>
        <w:tc>
          <w:tcPr>
            <w:tcW w:w="1131" w:type="dxa"/>
            <w:tcBorders>
              <w:top w:val="single" w:sz="6" w:space="0" w:color="auto"/>
              <w:left w:val="single" w:sz="6" w:space="0" w:color="auto"/>
              <w:bottom w:val="single" w:sz="6" w:space="0" w:color="auto"/>
              <w:right w:val="single" w:sz="6" w:space="0" w:color="auto"/>
            </w:tcBorders>
          </w:tcPr>
          <w:p w14:paraId="7D8CA402" w14:textId="3AF102E1" w:rsidR="009158C4" w:rsidRDefault="009158C4" w:rsidP="00B610AB">
            <w:pPr>
              <w:spacing w:after="0"/>
              <w:rPr>
                <w:lang w:val="en-US" w:eastAsia="zh-CN"/>
              </w:rPr>
            </w:pPr>
            <w:r>
              <w:rPr>
                <w:lang w:val="en-US" w:eastAsia="zh-CN"/>
              </w:rPr>
              <w:t>SA4#124</w:t>
            </w:r>
          </w:p>
        </w:tc>
        <w:tc>
          <w:tcPr>
            <w:tcW w:w="5539" w:type="dxa"/>
            <w:tcBorders>
              <w:top w:val="single" w:sz="6" w:space="0" w:color="auto"/>
              <w:left w:val="single" w:sz="6" w:space="0" w:color="auto"/>
              <w:bottom w:val="single" w:sz="6" w:space="0" w:color="auto"/>
              <w:right w:val="single" w:sz="6" w:space="0" w:color="auto"/>
            </w:tcBorders>
          </w:tcPr>
          <w:p w14:paraId="177CD7CA" w14:textId="1B0031D3" w:rsidR="009158C4" w:rsidRDefault="009158C4" w:rsidP="00B610AB">
            <w:pPr>
              <w:pStyle w:val="WBtabletxt"/>
              <w:rPr>
                <w:rFonts w:cs="Arial"/>
                <w:color w:val="3333FF"/>
                <w:sz w:val="20"/>
                <w:lang w:val="en-US" w:eastAsia="zh-CN"/>
              </w:rPr>
            </w:pPr>
            <w:r>
              <w:rPr>
                <w:rFonts w:cs="Arial"/>
                <w:color w:val="3333FF"/>
                <w:sz w:val="20"/>
                <w:lang w:val="en-US" w:eastAsia="zh-CN"/>
              </w:rPr>
              <w:t>Integrating agreed change in S4aA230055</w:t>
            </w:r>
          </w:p>
        </w:tc>
        <w:tc>
          <w:tcPr>
            <w:tcW w:w="849" w:type="dxa"/>
            <w:tcBorders>
              <w:top w:val="single" w:sz="6" w:space="0" w:color="auto"/>
              <w:left w:val="single" w:sz="6" w:space="0" w:color="auto"/>
              <w:bottom w:val="single" w:sz="6" w:space="0" w:color="auto"/>
              <w:right w:val="single" w:sz="6" w:space="0" w:color="auto"/>
            </w:tcBorders>
          </w:tcPr>
          <w:p w14:paraId="2B6F2BFD" w14:textId="4CAF6EC8" w:rsidR="009158C4" w:rsidRDefault="009158C4" w:rsidP="00B610AB">
            <w:pPr>
              <w:spacing w:after="0"/>
              <w:rPr>
                <w:lang w:val="en-US" w:eastAsia="zh-CN"/>
              </w:rPr>
            </w:pPr>
            <w:r>
              <w:rPr>
                <w:lang w:val="en-US" w:eastAsia="zh-CN"/>
              </w:rPr>
              <w:t>1.1.0</w:t>
            </w:r>
          </w:p>
        </w:tc>
        <w:tc>
          <w:tcPr>
            <w:tcW w:w="942" w:type="dxa"/>
            <w:tcBorders>
              <w:top w:val="single" w:sz="6" w:space="0" w:color="auto"/>
              <w:left w:val="single" w:sz="6" w:space="0" w:color="auto"/>
              <w:bottom w:val="single" w:sz="6" w:space="0" w:color="auto"/>
              <w:right w:val="single" w:sz="6" w:space="0" w:color="auto"/>
            </w:tcBorders>
          </w:tcPr>
          <w:p w14:paraId="62F746F3" w14:textId="5CE01F63" w:rsidR="009158C4" w:rsidRDefault="009158C4" w:rsidP="00B610AB">
            <w:pPr>
              <w:spacing w:after="0"/>
              <w:rPr>
                <w:lang w:val="en-US" w:eastAsia="zh-CN"/>
              </w:rPr>
            </w:pPr>
            <w:r>
              <w:rPr>
                <w:lang w:val="en-US" w:eastAsia="zh-CN"/>
              </w:rPr>
              <w:t>1.1.1</w:t>
            </w:r>
          </w:p>
        </w:tc>
      </w:tr>
      <w:tr w:rsidR="00ED3B15" w14:paraId="06E130B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AAB9D1" w14:textId="2532F15F" w:rsidR="00ED3B15" w:rsidRDefault="00ED3B15" w:rsidP="00B610AB">
            <w:pPr>
              <w:spacing w:after="0"/>
              <w:rPr>
                <w:lang w:val="en-US" w:eastAsia="zh-CN"/>
              </w:rPr>
            </w:pPr>
            <w:r>
              <w:rPr>
                <w:lang w:val="en-US" w:eastAsia="zh-CN"/>
              </w:rPr>
              <w:t>2023-05-23</w:t>
            </w:r>
          </w:p>
        </w:tc>
        <w:tc>
          <w:tcPr>
            <w:tcW w:w="1131" w:type="dxa"/>
            <w:tcBorders>
              <w:top w:val="single" w:sz="6" w:space="0" w:color="auto"/>
              <w:left w:val="single" w:sz="6" w:space="0" w:color="auto"/>
              <w:bottom w:val="single" w:sz="6" w:space="0" w:color="auto"/>
              <w:right w:val="single" w:sz="6" w:space="0" w:color="auto"/>
            </w:tcBorders>
          </w:tcPr>
          <w:p w14:paraId="74A73827" w14:textId="454BED14" w:rsidR="00ED3B15" w:rsidRDefault="00ED3B15" w:rsidP="00B610AB">
            <w:pPr>
              <w:spacing w:after="0"/>
              <w:rPr>
                <w:lang w:val="en-US" w:eastAsia="zh-CN"/>
              </w:rPr>
            </w:pPr>
            <w:r>
              <w:rPr>
                <w:lang w:val="en-US" w:eastAsia="zh-CN"/>
              </w:rPr>
              <w:t>SA4#124</w:t>
            </w:r>
          </w:p>
        </w:tc>
        <w:tc>
          <w:tcPr>
            <w:tcW w:w="5539" w:type="dxa"/>
            <w:tcBorders>
              <w:top w:val="single" w:sz="6" w:space="0" w:color="auto"/>
              <w:left w:val="single" w:sz="6" w:space="0" w:color="auto"/>
              <w:bottom w:val="single" w:sz="6" w:space="0" w:color="auto"/>
              <w:right w:val="single" w:sz="6" w:space="0" w:color="auto"/>
            </w:tcBorders>
          </w:tcPr>
          <w:p w14:paraId="4E2216F8" w14:textId="7AA99C6C" w:rsidR="00ED3B15" w:rsidRDefault="00DA39CF" w:rsidP="00B610AB">
            <w:pPr>
              <w:pStyle w:val="WBtabletxt"/>
              <w:rPr>
                <w:rFonts w:cs="Arial"/>
                <w:color w:val="3333FF"/>
                <w:sz w:val="20"/>
                <w:lang w:val="en-US" w:eastAsia="zh-CN"/>
              </w:rPr>
            </w:pPr>
            <w:r>
              <w:rPr>
                <w:rFonts w:cs="Arial"/>
                <w:color w:val="3333FF"/>
                <w:sz w:val="20"/>
                <w:lang w:val="en-US" w:eastAsia="zh-CN"/>
              </w:rPr>
              <w:t>Implementing the proposal in</w:t>
            </w:r>
            <w:r w:rsidR="00ED3B15">
              <w:rPr>
                <w:rFonts w:cs="Arial"/>
                <w:color w:val="3333FF"/>
                <w:sz w:val="20"/>
                <w:lang w:val="en-US" w:eastAsia="zh-CN"/>
              </w:rPr>
              <w:t xml:space="preserve"> S4-</w:t>
            </w:r>
            <w:r w:rsidR="00F103C1">
              <w:rPr>
                <w:rFonts w:cs="Arial"/>
                <w:color w:val="3333FF"/>
                <w:sz w:val="20"/>
                <w:lang w:val="en-US" w:eastAsia="zh-CN"/>
              </w:rPr>
              <w:t>230962</w:t>
            </w:r>
            <w:r w:rsidR="00CE2D43">
              <w:rPr>
                <w:rFonts w:cs="Arial"/>
                <w:color w:val="3333FF"/>
                <w:sz w:val="20"/>
                <w:lang w:val="en-US" w:eastAsia="zh-CN"/>
              </w:rPr>
              <w:t>, plus online edits</w:t>
            </w:r>
          </w:p>
        </w:tc>
        <w:tc>
          <w:tcPr>
            <w:tcW w:w="849" w:type="dxa"/>
            <w:tcBorders>
              <w:top w:val="single" w:sz="6" w:space="0" w:color="auto"/>
              <w:left w:val="single" w:sz="6" w:space="0" w:color="auto"/>
              <w:bottom w:val="single" w:sz="6" w:space="0" w:color="auto"/>
              <w:right w:val="single" w:sz="6" w:space="0" w:color="auto"/>
            </w:tcBorders>
          </w:tcPr>
          <w:p w14:paraId="0CD80A07" w14:textId="696E3E73" w:rsidR="00ED3B15" w:rsidRDefault="00DA39CF" w:rsidP="00B610AB">
            <w:pPr>
              <w:spacing w:after="0"/>
              <w:rPr>
                <w:lang w:val="en-US" w:eastAsia="zh-CN"/>
              </w:rPr>
            </w:pPr>
            <w:r>
              <w:rPr>
                <w:lang w:val="en-US" w:eastAsia="zh-CN"/>
              </w:rPr>
              <w:t>1.1.1</w:t>
            </w:r>
          </w:p>
        </w:tc>
        <w:tc>
          <w:tcPr>
            <w:tcW w:w="942" w:type="dxa"/>
            <w:tcBorders>
              <w:top w:val="single" w:sz="6" w:space="0" w:color="auto"/>
              <w:left w:val="single" w:sz="6" w:space="0" w:color="auto"/>
              <w:bottom w:val="single" w:sz="6" w:space="0" w:color="auto"/>
              <w:right w:val="single" w:sz="6" w:space="0" w:color="auto"/>
            </w:tcBorders>
          </w:tcPr>
          <w:p w14:paraId="57057187" w14:textId="1C278320" w:rsidR="00ED3B15" w:rsidRDefault="00DA39CF" w:rsidP="00B610AB">
            <w:pPr>
              <w:spacing w:after="0"/>
              <w:rPr>
                <w:lang w:val="en-US" w:eastAsia="zh-CN"/>
              </w:rPr>
            </w:pPr>
            <w:r>
              <w:rPr>
                <w:lang w:val="en-US" w:eastAsia="zh-CN"/>
              </w:rPr>
              <w:t>1.</w:t>
            </w:r>
            <w:r w:rsidR="00F82883">
              <w:rPr>
                <w:lang w:val="en-US" w:eastAsia="zh-CN"/>
              </w:rPr>
              <w:t>2</w:t>
            </w:r>
            <w:r>
              <w:rPr>
                <w:lang w:val="en-US" w:eastAsia="zh-CN"/>
              </w:rPr>
              <w:t>.</w:t>
            </w:r>
            <w:r w:rsidR="00F82883">
              <w:rPr>
                <w:lang w:val="en-US" w:eastAsia="zh-CN"/>
              </w:rPr>
              <w:t>0</w:t>
            </w:r>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berschrift1"/>
        <w:rPr>
          <w:rFonts w:eastAsia="Arial"/>
          <w:sz w:val="28"/>
          <w:szCs w:val="21"/>
        </w:rPr>
      </w:pPr>
      <w:r>
        <w:rPr>
          <w:rFonts w:eastAsia="Arial"/>
          <w:sz w:val="28"/>
          <w:szCs w:val="21"/>
        </w:rPr>
        <w:lastRenderedPageBreak/>
        <w:t xml:space="preserve">Annex A: </w:t>
      </w:r>
    </w:p>
    <w:p w14:paraId="28B83F9D" w14:textId="77777777" w:rsidR="00E91FB4" w:rsidRPr="000C0FC7" w:rsidRDefault="00ED3052">
      <w:pPr>
        <w:pStyle w:val="berschrift1"/>
        <w:rPr>
          <w:rFonts w:eastAsia="Arial"/>
          <w:sz w:val="28"/>
          <w:szCs w:val="21"/>
          <w:lang w:val="pt-BR"/>
        </w:rPr>
      </w:pPr>
      <w:r w:rsidRPr="000C0FC7">
        <w:rPr>
          <w:rFonts w:eastAsia="Arial"/>
          <w:sz w:val="28"/>
          <w:szCs w:val="21"/>
          <w:lang w:val="pt-BR"/>
        </w:rPr>
        <w:t>Metadata-assisted spatial audio (MASA) format</w:t>
      </w:r>
    </w:p>
    <w:p w14:paraId="3F6D2EF8" w14:textId="77777777" w:rsidR="00E91FB4" w:rsidRPr="000C0FC7" w:rsidRDefault="00E91FB4">
      <w:pPr>
        <w:widowControl/>
        <w:spacing w:after="0" w:line="240" w:lineRule="auto"/>
        <w:rPr>
          <w:rFonts w:eastAsia="Arial"/>
          <w:szCs w:val="22"/>
          <w:lang w:val="pt-BR"/>
        </w:rPr>
      </w:pPr>
    </w:p>
    <w:p w14:paraId="5AAFBE21" w14:textId="77777777" w:rsidR="00E91FB4" w:rsidRPr="000C0FC7" w:rsidRDefault="00E91FB4">
      <w:pPr>
        <w:widowControl/>
        <w:spacing w:after="0" w:line="240" w:lineRule="auto"/>
        <w:rPr>
          <w:rFonts w:eastAsia="Arial"/>
          <w:szCs w:val="22"/>
          <w:lang w:val="pt-BR"/>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berschrift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F127AB" w:rsidRDefault="00F127AB">
                              <w:pPr>
                                <w:jc w:val="center"/>
                                <w:rPr>
                                  <w:rFonts w:cs="Arial"/>
                                  <w:sz w:val="18"/>
                                  <w:szCs w:val="18"/>
                                  <w:lang w:val="en-US"/>
                                </w:rPr>
                              </w:pPr>
                            </w:p>
                            <w:p w14:paraId="298EA52B" w14:textId="77777777" w:rsidR="00F127AB" w:rsidRDefault="00F127AB">
                              <w:pPr>
                                <w:jc w:val="center"/>
                                <w:rPr>
                                  <w:rFonts w:cs="Arial"/>
                                  <w:sz w:val="18"/>
                                  <w:szCs w:val="18"/>
                                  <w:lang w:val="en-US"/>
                                </w:rPr>
                              </w:pPr>
                              <w:r>
                                <w:rPr>
                                  <w:rFonts w:cs="Arial"/>
                                  <w:sz w:val="18"/>
                                  <w:szCs w:val="18"/>
                                  <w:lang w:val="en-US"/>
                                </w:rPr>
                                <w:t>Descriptive common metadata</w:t>
                              </w:r>
                            </w:p>
                            <w:p w14:paraId="606334F7" w14:textId="77777777" w:rsidR="00F127AB" w:rsidRDefault="00F127AB">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F127AB" w:rsidRDefault="00F127AB">
                              <w:pPr>
                                <w:jc w:val="center"/>
                                <w:rPr>
                                  <w:rFonts w:cs="Arial"/>
                                  <w:sz w:val="18"/>
                                  <w:szCs w:val="18"/>
                                  <w:lang w:val="en-US"/>
                                </w:rPr>
                              </w:pPr>
                              <w:r>
                                <w:rPr>
                                  <w:rFonts w:cs="Arial"/>
                                  <w:sz w:val="18"/>
                                  <w:szCs w:val="18"/>
                                  <w:lang w:val="en-US"/>
                                </w:rPr>
                                <w:t>Subframe 1</w:t>
                              </w:r>
                            </w:p>
                            <w:p w14:paraId="01980423" w14:textId="77777777" w:rsidR="00F127AB" w:rsidRDefault="00F127AB">
                              <w:pPr>
                                <w:jc w:val="center"/>
                                <w:rPr>
                                  <w:rFonts w:cs="Arial"/>
                                  <w:sz w:val="18"/>
                                  <w:szCs w:val="18"/>
                                  <w:lang w:val="en-US"/>
                                </w:rPr>
                              </w:pPr>
                              <w:r>
                                <w:rPr>
                                  <w:rFonts w:cs="Arial"/>
                                  <w:sz w:val="18"/>
                                  <w:szCs w:val="18"/>
                                  <w:lang w:val="en-US"/>
                                </w:rPr>
                                <w:t>Spatial metadata</w:t>
                              </w:r>
                            </w:p>
                            <w:p w14:paraId="3FE3739A"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F127AB" w:rsidRDefault="00F127AB">
                              <w:pPr>
                                <w:jc w:val="center"/>
                                <w:rPr>
                                  <w:rFonts w:cs="Arial"/>
                                  <w:sz w:val="18"/>
                                  <w:szCs w:val="18"/>
                                  <w:lang w:val="en-US"/>
                                </w:rPr>
                              </w:pPr>
                              <w:r>
                                <w:rPr>
                                  <w:rFonts w:cs="Arial"/>
                                  <w:sz w:val="18"/>
                                  <w:szCs w:val="18"/>
                                  <w:lang w:val="en-US"/>
                                </w:rPr>
                                <w:t>Subframe 2</w:t>
                              </w:r>
                            </w:p>
                            <w:p w14:paraId="48445406" w14:textId="77777777" w:rsidR="00F127AB" w:rsidRDefault="00F127AB">
                              <w:pPr>
                                <w:jc w:val="center"/>
                                <w:rPr>
                                  <w:rFonts w:cs="Arial"/>
                                  <w:sz w:val="18"/>
                                  <w:szCs w:val="18"/>
                                  <w:lang w:val="en-US"/>
                                </w:rPr>
                              </w:pPr>
                              <w:r>
                                <w:rPr>
                                  <w:rFonts w:cs="Arial"/>
                                  <w:sz w:val="18"/>
                                  <w:szCs w:val="18"/>
                                  <w:lang w:val="en-US"/>
                                </w:rPr>
                                <w:t>Spatial metadata</w:t>
                              </w:r>
                            </w:p>
                            <w:p w14:paraId="005843A6"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F127AB" w:rsidRDefault="00F127AB">
                              <w:pPr>
                                <w:jc w:val="center"/>
                                <w:rPr>
                                  <w:rFonts w:cs="Arial"/>
                                  <w:sz w:val="18"/>
                                  <w:szCs w:val="18"/>
                                  <w:lang w:val="en-US"/>
                                </w:rPr>
                              </w:pPr>
                              <w:r>
                                <w:rPr>
                                  <w:rFonts w:cs="Arial"/>
                                  <w:sz w:val="18"/>
                                  <w:szCs w:val="18"/>
                                  <w:lang w:val="en-US"/>
                                </w:rPr>
                                <w:t>Subframe 3</w:t>
                              </w:r>
                            </w:p>
                            <w:p w14:paraId="47E58C2E" w14:textId="77777777" w:rsidR="00F127AB" w:rsidRDefault="00F127AB">
                              <w:pPr>
                                <w:jc w:val="center"/>
                                <w:rPr>
                                  <w:rFonts w:cs="Arial"/>
                                  <w:sz w:val="18"/>
                                  <w:szCs w:val="18"/>
                                  <w:lang w:val="en-US"/>
                                </w:rPr>
                              </w:pPr>
                              <w:r>
                                <w:rPr>
                                  <w:rFonts w:cs="Arial"/>
                                  <w:sz w:val="18"/>
                                  <w:szCs w:val="18"/>
                                  <w:lang w:val="en-US"/>
                                </w:rPr>
                                <w:t>Spatial metadata</w:t>
                              </w:r>
                            </w:p>
                            <w:p w14:paraId="4C3F95FB"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F127AB" w:rsidRDefault="00F127AB">
                              <w:pPr>
                                <w:jc w:val="center"/>
                                <w:rPr>
                                  <w:rFonts w:cs="Arial"/>
                                  <w:sz w:val="18"/>
                                  <w:szCs w:val="18"/>
                                  <w:lang w:val="en-US"/>
                                </w:rPr>
                              </w:pPr>
                              <w:r>
                                <w:rPr>
                                  <w:rFonts w:cs="Arial"/>
                                  <w:sz w:val="18"/>
                                  <w:szCs w:val="18"/>
                                  <w:lang w:val="en-US"/>
                                </w:rPr>
                                <w:t>Subframe 4</w:t>
                              </w:r>
                            </w:p>
                            <w:p w14:paraId="333CE561" w14:textId="77777777" w:rsidR="00F127AB" w:rsidRDefault="00F127AB">
                              <w:pPr>
                                <w:jc w:val="center"/>
                                <w:rPr>
                                  <w:rFonts w:cs="Arial"/>
                                  <w:sz w:val="18"/>
                                  <w:szCs w:val="18"/>
                                  <w:lang w:val="en-US"/>
                                </w:rPr>
                              </w:pPr>
                              <w:r>
                                <w:rPr>
                                  <w:rFonts w:cs="Arial"/>
                                  <w:sz w:val="18"/>
                                  <w:szCs w:val="18"/>
                                  <w:lang w:val="en-US"/>
                                </w:rPr>
                                <w:t>Spatial metadata</w:t>
                              </w:r>
                            </w:p>
                            <w:p w14:paraId="4238841E"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F127AB" w:rsidRDefault="00F127AB">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F127AB" w:rsidRDefault="00F127AB">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">
                <v:rect id="Rectangle 37" o:spid="_x0000_s1027" style="position:absolute;top:3175;width:12700;height:142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" fillcolor="white [3201]" strokecolor="black [3200]" strokeweight="2pt">
                  <v:textbox inset="2.5mm">
                    <w:txbxContent>
                      <w:p w14:paraId="1C0C93CB" w14:textId="77777777" w:rsidR="00F127AB" w:rsidRDefault="00F127AB">
                        <w:pPr>
                          <w:jc w:val="center"/>
                          <w:rPr>
                            <w:rFonts w:cs="Arial"/>
                            <w:sz w:val="18"/>
                            <w:szCs w:val="18"/>
                            <w:lang w:val="en-US"/>
                          </w:rPr>
                        </w:pPr>
                      </w:p>
                      <w:p w14:paraId="298EA52B" w14:textId="77777777" w:rsidR="00F127AB" w:rsidRDefault="00F127AB">
                        <w:pPr>
                          <w:jc w:val="center"/>
                          <w:rPr>
                            <w:rFonts w:cs="Arial"/>
                            <w:sz w:val="18"/>
                            <w:szCs w:val="18"/>
                            <w:lang w:val="en-US"/>
                          </w:rPr>
                        </w:pPr>
                        <w:r>
                          <w:rPr>
                            <w:rFonts w:cs="Arial"/>
                            <w:sz w:val="18"/>
                            <w:szCs w:val="18"/>
                            <w:lang w:val="en-US"/>
                          </w:rPr>
                          <w:t>Descriptive common metadata</w:t>
                        </w:r>
                      </w:p>
                      <w:p w14:paraId="606334F7" w14:textId="77777777" w:rsidR="00F127AB" w:rsidRDefault="00F127AB">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" fillcolor="white [3201]" strokecolor="black [3200]" strokeweight="2pt">
                  <v:textbox inset="2.5mm">
                    <w:txbxContent>
                      <w:p w14:paraId="52CC45A1" w14:textId="77777777" w:rsidR="00F127AB" w:rsidRDefault="00F127AB">
                        <w:pPr>
                          <w:jc w:val="center"/>
                          <w:rPr>
                            <w:rFonts w:cs="Arial"/>
                            <w:sz w:val="18"/>
                            <w:szCs w:val="18"/>
                            <w:lang w:val="en-US"/>
                          </w:rPr>
                        </w:pPr>
                        <w:r>
                          <w:rPr>
                            <w:rFonts w:cs="Arial"/>
                            <w:sz w:val="18"/>
                            <w:szCs w:val="18"/>
                            <w:lang w:val="en-US"/>
                          </w:rPr>
                          <w:t>Subframe 1</w:t>
                        </w:r>
                      </w:p>
                      <w:p w14:paraId="01980423" w14:textId="77777777" w:rsidR="00F127AB" w:rsidRDefault="00F127AB">
                        <w:pPr>
                          <w:jc w:val="center"/>
                          <w:rPr>
                            <w:rFonts w:cs="Arial"/>
                            <w:sz w:val="18"/>
                            <w:szCs w:val="18"/>
                            <w:lang w:val="en-US"/>
                          </w:rPr>
                        </w:pPr>
                        <w:r>
                          <w:rPr>
                            <w:rFonts w:cs="Arial"/>
                            <w:sz w:val="18"/>
                            <w:szCs w:val="18"/>
                            <w:lang w:val="en-US"/>
                          </w:rPr>
                          <w:t>Spatial metadata</w:t>
                        </w:r>
                      </w:p>
                      <w:p w14:paraId="3FE3739A"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" fillcolor="white [3201]" strokecolor="black [3200]" strokeweight="2pt">
                  <v:textbox inset="2.5mm">
                    <w:txbxContent>
                      <w:p w14:paraId="13EB6312" w14:textId="77777777" w:rsidR="00F127AB" w:rsidRDefault="00F127AB">
                        <w:pPr>
                          <w:jc w:val="center"/>
                          <w:rPr>
                            <w:rFonts w:cs="Arial"/>
                            <w:sz w:val="18"/>
                            <w:szCs w:val="18"/>
                            <w:lang w:val="en-US"/>
                          </w:rPr>
                        </w:pPr>
                        <w:r>
                          <w:rPr>
                            <w:rFonts w:cs="Arial"/>
                            <w:sz w:val="18"/>
                            <w:szCs w:val="18"/>
                            <w:lang w:val="en-US"/>
                          </w:rPr>
                          <w:t>Subframe 2</w:t>
                        </w:r>
                      </w:p>
                      <w:p w14:paraId="48445406" w14:textId="77777777" w:rsidR="00F127AB" w:rsidRDefault="00F127AB">
                        <w:pPr>
                          <w:jc w:val="center"/>
                          <w:rPr>
                            <w:rFonts w:cs="Arial"/>
                            <w:sz w:val="18"/>
                            <w:szCs w:val="18"/>
                            <w:lang w:val="en-US"/>
                          </w:rPr>
                        </w:pPr>
                        <w:r>
                          <w:rPr>
                            <w:rFonts w:cs="Arial"/>
                            <w:sz w:val="18"/>
                            <w:szCs w:val="18"/>
                            <w:lang w:val="en-US"/>
                          </w:rPr>
                          <w:t>Spatial metadata</w:t>
                        </w:r>
                      </w:p>
                      <w:p w14:paraId="005843A6"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" fillcolor="white [3201]" strokecolor="black [3200]" strokeweight="2pt">
                  <v:textbox inset="2.5mm">
                    <w:txbxContent>
                      <w:p w14:paraId="08ABF513" w14:textId="77777777" w:rsidR="00F127AB" w:rsidRDefault="00F127AB">
                        <w:pPr>
                          <w:jc w:val="center"/>
                          <w:rPr>
                            <w:rFonts w:cs="Arial"/>
                            <w:sz w:val="18"/>
                            <w:szCs w:val="18"/>
                            <w:lang w:val="en-US"/>
                          </w:rPr>
                        </w:pPr>
                        <w:r>
                          <w:rPr>
                            <w:rFonts w:cs="Arial"/>
                            <w:sz w:val="18"/>
                            <w:szCs w:val="18"/>
                            <w:lang w:val="en-US"/>
                          </w:rPr>
                          <w:t>Subframe 3</w:t>
                        </w:r>
                      </w:p>
                      <w:p w14:paraId="47E58C2E" w14:textId="77777777" w:rsidR="00F127AB" w:rsidRDefault="00F127AB">
                        <w:pPr>
                          <w:jc w:val="center"/>
                          <w:rPr>
                            <w:rFonts w:cs="Arial"/>
                            <w:sz w:val="18"/>
                            <w:szCs w:val="18"/>
                            <w:lang w:val="en-US"/>
                          </w:rPr>
                        </w:pPr>
                        <w:r>
                          <w:rPr>
                            <w:rFonts w:cs="Arial"/>
                            <w:sz w:val="18"/>
                            <w:szCs w:val="18"/>
                            <w:lang w:val="en-US"/>
                          </w:rPr>
                          <w:t>Spatial metadata</w:t>
                        </w:r>
                      </w:p>
                      <w:p w14:paraId="4C3F95FB"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" fillcolor="white [3201]" strokecolor="black [3200]" strokeweight="2pt">
                  <v:textbox inset="2.5mm">
                    <w:txbxContent>
                      <w:p w14:paraId="39314BFC" w14:textId="77777777" w:rsidR="00F127AB" w:rsidRDefault="00F127AB">
                        <w:pPr>
                          <w:jc w:val="center"/>
                          <w:rPr>
                            <w:rFonts w:cs="Arial"/>
                            <w:sz w:val="18"/>
                            <w:szCs w:val="18"/>
                            <w:lang w:val="en-US"/>
                          </w:rPr>
                        </w:pPr>
                        <w:r>
                          <w:rPr>
                            <w:rFonts w:cs="Arial"/>
                            <w:sz w:val="18"/>
                            <w:szCs w:val="18"/>
                            <w:lang w:val="en-US"/>
                          </w:rPr>
                          <w:t>Subframe 4</w:t>
                        </w:r>
                      </w:p>
                      <w:p w14:paraId="333CE561" w14:textId="77777777" w:rsidR="00F127AB" w:rsidRDefault="00F127AB">
                        <w:pPr>
                          <w:jc w:val="center"/>
                          <w:rPr>
                            <w:rFonts w:cs="Arial"/>
                            <w:sz w:val="18"/>
                            <w:szCs w:val="18"/>
                            <w:lang w:val="en-US"/>
                          </w:rPr>
                        </w:pPr>
                        <w:r>
                          <w:rPr>
                            <w:rFonts w:cs="Arial"/>
                            <w:sz w:val="18"/>
                            <w:szCs w:val="18"/>
                            <w:lang w:val="en-US"/>
                          </w:rPr>
                          <w:t>Spatial metadata</w:t>
                        </w:r>
                      </w:p>
                      <w:p w14:paraId="4238841E"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" fillcolor="white [3201]" strokecolor="black [3200]" strokeweight="2pt">
                  <v:textbox inset="2.5mm">
                    <w:txbxContent>
                      <w:p w14:paraId="12F504CE" w14:textId="77777777" w:rsidR="00F127AB" w:rsidRDefault="00F127AB">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" fillcolor="white [3201]" strokecolor="black [3200]" strokeweight="2pt">
                  <v:textbox inset="2.5mm">
                    <w:txbxContent>
                      <w:p w14:paraId="11C9DD4D" w14:textId="77777777" w:rsidR="00F127AB" w:rsidRDefault="00F127AB">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F127AB" w:rsidRDefault="00F127AB">
                              <w:pPr>
                                <w:jc w:val="center"/>
                                <w:rPr>
                                  <w:rFonts w:cs="Arial"/>
                                  <w:sz w:val="18"/>
                                  <w:szCs w:val="18"/>
                                  <w:lang w:val="en-US"/>
                                </w:rPr>
                              </w:pPr>
                              <w:r>
                                <w:rPr>
                                  <w:rFonts w:cs="Arial"/>
                                  <w:sz w:val="18"/>
                                  <w:szCs w:val="18"/>
                                  <w:lang w:val="en-US"/>
                                </w:rPr>
                                <w:t xml:space="preserve">Direction 1 </w:t>
                              </w:r>
                            </w:p>
                            <w:p w14:paraId="3677ED6C" w14:textId="77777777" w:rsidR="00F127AB" w:rsidRDefault="00F127AB">
                              <w:pPr>
                                <w:jc w:val="center"/>
                                <w:rPr>
                                  <w:rFonts w:cs="Arial"/>
                                  <w:sz w:val="18"/>
                                  <w:szCs w:val="18"/>
                                  <w:lang w:val="en-US"/>
                                </w:rPr>
                              </w:pPr>
                              <w:r>
                                <w:rPr>
                                  <w:rFonts w:cs="Arial"/>
                                  <w:sz w:val="18"/>
                                  <w:szCs w:val="18"/>
                                  <w:lang w:val="en-US"/>
                                </w:rPr>
                                <w:t>Spatial metadata</w:t>
                              </w:r>
                            </w:p>
                            <w:p w14:paraId="31DC1B1B"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F127AB" w:rsidRDefault="00F127AB">
                              <w:pPr>
                                <w:jc w:val="center"/>
                                <w:rPr>
                                  <w:rFonts w:cs="Arial"/>
                                  <w:sz w:val="18"/>
                                  <w:szCs w:val="18"/>
                                  <w:lang w:val="en-US"/>
                                </w:rPr>
                              </w:pPr>
                              <w:r>
                                <w:rPr>
                                  <w:rFonts w:cs="Arial"/>
                                  <w:sz w:val="18"/>
                                  <w:szCs w:val="18"/>
                                  <w:lang w:val="en-US"/>
                                </w:rPr>
                                <w:t>Common</w:t>
                              </w:r>
                            </w:p>
                            <w:p w14:paraId="123387E5" w14:textId="77777777" w:rsidR="00F127AB" w:rsidRDefault="00F127AB">
                              <w:pPr>
                                <w:jc w:val="center"/>
                                <w:rPr>
                                  <w:rFonts w:cs="Arial"/>
                                  <w:sz w:val="18"/>
                                  <w:szCs w:val="18"/>
                                  <w:lang w:val="en-US"/>
                                </w:rPr>
                              </w:pPr>
                              <w:r>
                                <w:rPr>
                                  <w:rFonts w:cs="Arial"/>
                                  <w:sz w:val="18"/>
                                  <w:szCs w:val="18"/>
                                  <w:lang w:val="en-US"/>
                                </w:rPr>
                                <w:t>Spatial metadata</w:t>
                              </w:r>
                            </w:p>
                            <w:p w14:paraId="5DF1264B" w14:textId="77777777" w:rsidR="00F127AB" w:rsidRDefault="00F127AB">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">
                <v:rect id="Rectangle 48" o:spid="_x0000_s1035" style="position:absolute;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" fillcolor="white [3201]" strokecolor="black [3200]" strokeweight="2pt">
                  <v:textbox>
                    <w:txbxContent>
                      <w:p w14:paraId="64F56D88" w14:textId="77777777" w:rsidR="00F127AB" w:rsidRDefault="00F127AB">
                        <w:pPr>
                          <w:jc w:val="center"/>
                          <w:rPr>
                            <w:rFonts w:cs="Arial"/>
                            <w:sz w:val="18"/>
                            <w:szCs w:val="18"/>
                            <w:lang w:val="en-US"/>
                          </w:rPr>
                        </w:pPr>
                        <w:r>
                          <w:rPr>
                            <w:rFonts w:cs="Arial"/>
                            <w:sz w:val="18"/>
                            <w:szCs w:val="18"/>
                            <w:lang w:val="en-US"/>
                          </w:rPr>
                          <w:t xml:space="preserve">Direction 1 </w:t>
                        </w:r>
                      </w:p>
                      <w:p w14:paraId="3677ED6C" w14:textId="77777777" w:rsidR="00F127AB" w:rsidRDefault="00F127AB">
                        <w:pPr>
                          <w:jc w:val="center"/>
                          <w:rPr>
                            <w:rFonts w:cs="Arial"/>
                            <w:sz w:val="18"/>
                            <w:szCs w:val="18"/>
                            <w:lang w:val="en-US"/>
                          </w:rPr>
                        </w:pPr>
                        <w:r>
                          <w:rPr>
                            <w:rFonts w:cs="Arial"/>
                            <w:sz w:val="18"/>
                            <w:szCs w:val="18"/>
                            <w:lang w:val="en-US"/>
                          </w:rPr>
                          <w:t>Spatial metadata</w:t>
                        </w:r>
                      </w:p>
                      <w:p w14:paraId="31DC1B1B"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" fillcolor="white [3201]" strokecolor="black [3200]" strokeweight="2pt">
                  <v:textbox>
                    <w:txbxContent>
                      <w:p w14:paraId="11089B1E" w14:textId="77777777" w:rsidR="00F127AB" w:rsidRDefault="00F127AB">
                        <w:pPr>
                          <w:jc w:val="center"/>
                          <w:rPr>
                            <w:rFonts w:cs="Arial"/>
                            <w:sz w:val="18"/>
                            <w:szCs w:val="18"/>
                            <w:lang w:val="en-US"/>
                          </w:rPr>
                        </w:pPr>
                        <w:r>
                          <w:rPr>
                            <w:rFonts w:cs="Arial"/>
                            <w:sz w:val="18"/>
                            <w:szCs w:val="18"/>
                            <w:lang w:val="en-US"/>
                          </w:rPr>
                          <w:t>Common</w:t>
                        </w:r>
                      </w:p>
                      <w:p w14:paraId="123387E5" w14:textId="77777777" w:rsidR="00F127AB" w:rsidRDefault="00F127AB">
                        <w:pPr>
                          <w:jc w:val="center"/>
                          <w:rPr>
                            <w:rFonts w:cs="Arial"/>
                            <w:sz w:val="18"/>
                            <w:szCs w:val="18"/>
                            <w:lang w:val="en-US"/>
                          </w:rPr>
                        </w:pPr>
                        <w:r>
                          <w:rPr>
                            <w:rFonts w:cs="Arial"/>
                            <w:sz w:val="18"/>
                            <w:szCs w:val="18"/>
                            <w:lang w:val="en-US"/>
                          </w:rPr>
                          <w:t>Spatial metadata</w:t>
                        </w:r>
                      </w:p>
                      <w:p w14:paraId="5DF1264B" w14:textId="77777777" w:rsidR="00F127AB" w:rsidRDefault="00F127AB">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F127AB" w:rsidRDefault="00F127AB">
                              <w:pPr>
                                <w:jc w:val="center"/>
                                <w:rPr>
                                  <w:rFonts w:cs="Arial"/>
                                  <w:sz w:val="18"/>
                                  <w:szCs w:val="18"/>
                                  <w:lang w:val="en-US"/>
                                </w:rPr>
                              </w:pPr>
                              <w:r>
                                <w:rPr>
                                  <w:rFonts w:cs="Arial"/>
                                  <w:sz w:val="18"/>
                                  <w:szCs w:val="18"/>
                                  <w:lang w:val="en-US"/>
                                </w:rPr>
                                <w:t>Direction 1</w:t>
                              </w:r>
                            </w:p>
                            <w:p w14:paraId="4F6A2E97" w14:textId="77777777" w:rsidR="00F127AB" w:rsidRDefault="00F127AB">
                              <w:pPr>
                                <w:jc w:val="center"/>
                                <w:rPr>
                                  <w:rFonts w:cs="Arial"/>
                                  <w:sz w:val="18"/>
                                  <w:szCs w:val="18"/>
                                  <w:lang w:val="en-US"/>
                                </w:rPr>
                              </w:pPr>
                              <w:r>
                                <w:rPr>
                                  <w:rFonts w:cs="Arial"/>
                                  <w:sz w:val="18"/>
                                  <w:szCs w:val="18"/>
                                  <w:lang w:val="en-US"/>
                                </w:rPr>
                                <w:t>Spatial metadata</w:t>
                              </w:r>
                            </w:p>
                            <w:p w14:paraId="378A3A36"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F127AB" w:rsidRDefault="00F127AB">
                              <w:pPr>
                                <w:jc w:val="center"/>
                                <w:rPr>
                                  <w:rFonts w:cs="Arial"/>
                                  <w:sz w:val="18"/>
                                  <w:szCs w:val="18"/>
                                  <w:lang w:val="en-US"/>
                                </w:rPr>
                              </w:pPr>
                              <w:r>
                                <w:rPr>
                                  <w:rFonts w:cs="Arial"/>
                                  <w:sz w:val="18"/>
                                  <w:szCs w:val="18"/>
                                  <w:lang w:val="en-US"/>
                                </w:rPr>
                                <w:t>Direction 2</w:t>
                              </w:r>
                            </w:p>
                            <w:p w14:paraId="7AC885F4" w14:textId="77777777" w:rsidR="00F127AB" w:rsidRDefault="00F127AB">
                              <w:pPr>
                                <w:jc w:val="center"/>
                                <w:rPr>
                                  <w:rFonts w:cs="Arial"/>
                                  <w:sz w:val="18"/>
                                  <w:szCs w:val="18"/>
                                  <w:lang w:val="en-US"/>
                                </w:rPr>
                              </w:pPr>
                              <w:r>
                                <w:rPr>
                                  <w:rFonts w:cs="Arial"/>
                                  <w:sz w:val="18"/>
                                  <w:szCs w:val="18"/>
                                  <w:lang w:val="en-US"/>
                                </w:rPr>
                                <w:t>Spatial metadata</w:t>
                              </w:r>
                            </w:p>
                            <w:p w14:paraId="79C7D2DB"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F127AB" w:rsidRDefault="00F127AB">
                              <w:pPr>
                                <w:jc w:val="center"/>
                                <w:rPr>
                                  <w:rFonts w:cs="Arial"/>
                                  <w:sz w:val="18"/>
                                  <w:szCs w:val="18"/>
                                  <w:lang w:val="en-US"/>
                                </w:rPr>
                              </w:pPr>
                              <w:r>
                                <w:rPr>
                                  <w:rFonts w:cs="Arial"/>
                                  <w:sz w:val="18"/>
                                  <w:szCs w:val="18"/>
                                  <w:lang w:val="en-US"/>
                                </w:rPr>
                                <w:t>Common</w:t>
                              </w:r>
                            </w:p>
                            <w:p w14:paraId="234C2757" w14:textId="77777777" w:rsidR="00F127AB" w:rsidRDefault="00F127AB">
                              <w:pPr>
                                <w:jc w:val="center"/>
                                <w:rPr>
                                  <w:rFonts w:cs="Arial"/>
                                  <w:sz w:val="18"/>
                                  <w:szCs w:val="18"/>
                                  <w:lang w:val="en-US"/>
                                </w:rPr>
                              </w:pPr>
                              <w:r>
                                <w:rPr>
                                  <w:rFonts w:cs="Arial"/>
                                  <w:sz w:val="18"/>
                                  <w:szCs w:val="18"/>
                                  <w:lang w:val="en-US"/>
                                </w:rPr>
                                <w:t>Spatial metadata</w:t>
                              </w:r>
                            </w:p>
                            <w:p w14:paraId="3B8E048E" w14:textId="77777777" w:rsidR="00F127AB" w:rsidRDefault="00F127AB">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">
                <v:rect id="Rectangle 56" o:spid="_x0000_s1038" style="position:absolute;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" fillcolor="white [3201]" strokecolor="black [3200]" strokeweight="2pt">
                  <v:textbox>
                    <w:txbxContent>
                      <w:p w14:paraId="56E5F80F" w14:textId="77777777" w:rsidR="00F127AB" w:rsidRDefault="00F127AB">
                        <w:pPr>
                          <w:jc w:val="center"/>
                          <w:rPr>
                            <w:rFonts w:cs="Arial"/>
                            <w:sz w:val="18"/>
                            <w:szCs w:val="18"/>
                            <w:lang w:val="en-US"/>
                          </w:rPr>
                        </w:pPr>
                        <w:r>
                          <w:rPr>
                            <w:rFonts w:cs="Arial"/>
                            <w:sz w:val="18"/>
                            <w:szCs w:val="18"/>
                            <w:lang w:val="en-US"/>
                          </w:rPr>
                          <w:t>Direction 1</w:t>
                        </w:r>
                      </w:p>
                      <w:p w14:paraId="4F6A2E97" w14:textId="77777777" w:rsidR="00F127AB" w:rsidRDefault="00F127AB">
                        <w:pPr>
                          <w:jc w:val="center"/>
                          <w:rPr>
                            <w:rFonts w:cs="Arial"/>
                            <w:sz w:val="18"/>
                            <w:szCs w:val="18"/>
                            <w:lang w:val="en-US"/>
                          </w:rPr>
                        </w:pPr>
                        <w:r>
                          <w:rPr>
                            <w:rFonts w:cs="Arial"/>
                            <w:sz w:val="18"/>
                            <w:szCs w:val="18"/>
                            <w:lang w:val="en-US"/>
                          </w:rPr>
                          <w:t>Spatial metadata</w:t>
                        </w:r>
                      </w:p>
                      <w:p w14:paraId="378A3A36"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" fillcolor="white [3201]" strokecolor="black [3200]" strokeweight="2pt">
                  <v:textbox>
                    <w:txbxContent>
                      <w:p w14:paraId="7F7D08D3" w14:textId="77777777" w:rsidR="00F127AB" w:rsidRDefault="00F127AB">
                        <w:pPr>
                          <w:jc w:val="center"/>
                          <w:rPr>
                            <w:rFonts w:cs="Arial"/>
                            <w:sz w:val="18"/>
                            <w:szCs w:val="18"/>
                            <w:lang w:val="en-US"/>
                          </w:rPr>
                        </w:pPr>
                        <w:r>
                          <w:rPr>
                            <w:rFonts w:cs="Arial"/>
                            <w:sz w:val="18"/>
                            <w:szCs w:val="18"/>
                            <w:lang w:val="en-US"/>
                          </w:rPr>
                          <w:t>Direction 2</w:t>
                        </w:r>
                      </w:p>
                      <w:p w14:paraId="7AC885F4" w14:textId="77777777" w:rsidR="00F127AB" w:rsidRDefault="00F127AB">
                        <w:pPr>
                          <w:jc w:val="center"/>
                          <w:rPr>
                            <w:rFonts w:cs="Arial"/>
                            <w:sz w:val="18"/>
                            <w:szCs w:val="18"/>
                            <w:lang w:val="en-US"/>
                          </w:rPr>
                        </w:pPr>
                        <w:r>
                          <w:rPr>
                            <w:rFonts w:cs="Arial"/>
                            <w:sz w:val="18"/>
                            <w:szCs w:val="18"/>
                            <w:lang w:val="en-US"/>
                          </w:rPr>
                          <w:t>Spatial metadata</w:t>
                        </w:r>
                      </w:p>
                      <w:p w14:paraId="79C7D2DB"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" fillcolor="white [3201]" strokecolor="black [3200]" strokeweight="2pt">
                  <v:textbox>
                    <w:txbxContent>
                      <w:p w14:paraId="7F380607" w14:textId="77777777" w:rsidR="00F127AB" w:rsidRDefault="00F127AB">
                        <w:pPr>
                          <w:jc w:val="center"/>
                          <w:rPr>
                            <w:rFonts w:cs="Arial"/>
                            <w:sz w:val="18"/>
                            <w:szCs w:val="18"/>
                            <w:lang w:val="en-US"/>
                          </w:rPr>
                        </w:pPr>
                        <w:r>
                          <w:rPr>
                            <w:rFonts w:cs="Arial"/>
                            <w:sz w:val="18"/>
                            <w:szCs w:val="18"/>
                            <w:lang w:val="en-US"/>
                          </w:rPr>
                          <w:t>Common</w:t>
                        </w:r>
                      </w:p>
                      <w:p w14:paraId="234C2757" w14:textId="77777777" w:rsidR="00F127AB" w:rsidRDefault="00F127AB">
                        <w:pPr>
                          <w:jc w:val="center"/>
                          <w:rPr>
                            <w:rFonts w:cs="Arial"/>
                            <w:sz w:val="18"/>
                            <w:szCs w:val="18"/>
                            <w:lang w:val="en-US"/>
                          </w:rPr>
                        </w:pPr>
                        <w:r>
                          <w:rPr>
                            <w:rFonts w:cs="Arial"/>
                            <w:sz w:val="18"/>
                            <w:szCs w:val="18"/>
                            <w:lang w:val="en-US"/>
                          </w:rPr>
                          <w:t>Spatial metadata</w:t>
                        </w:r>
                      </w:p>
                      <w:p w14:paraId="3B8E048E" w14:textId="77777777" w:rsidR="00F127AB" w:rsidRDefault="00F127AB">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lastRenderedPageBreak/>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berschrift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berschrift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Untertitel"/>
        <w:keepNext/>
        <w:rPr>
          <w:lang w:val="en-US"/>
        </w:rPr>
      </w:pPr>
      <w:r>
        <w:rPr>
          <w:lang w:val="en-US"/>
        </w:rPr>
        <w:lastRenderedPageBreak/>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Untertitel"/>
        <w:keepNext/>
        <w:rPr>
          <w:lang w:val="en-US"/>
        </w:rPr>
      </w:pPr>
    </w:p>
    <w:p w14:paraId="68E50540" w14:textId="77777777" w:rsidR="00E91FB4" w:rsidRDefault="00ED3052">
      <w:pPr>
        <w:pStyle w:val="Untertitel"/>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enabsatz"/>
        <w:numPr>
          <w:ilvl w:val="0"/>
          <w:numId w:val="4"/>
        </w:numPr>
        <w:rPr>
          <w:szCs w:val="22"/>
          <w:lang w:val="en-US"/>
        </w:rPr>
      </w:pPr>
      <w:r>
        <w:rPr>
          <w:szCs w:val="22"/>
          <w:lang w:val="en-US"/>
        </w:rPr>
        <w:t>Number of directions</w:t>
      </w:r>
    </w:p>
    <w:p w14:paraId="6C79C7C6" w14:textId="77777777" w:rsidR="00E91FB4" w:rsidRDefault="00ED3052">
      <w:pPr>
        <w:pStyle w:val="Listenabsatz"/>
        <w:numPr>
          <w:ilvl w:val="0"/>
          <w:numId w:val="4"/>
        </w:numPr>
        <w:rPr>
          <w:szCs w:val="22"/>
          <w:lang w:val="en-US"/>
        </w:rPr>
      </w:pPr>
      <w:r>
        <w:rPr>
          <w:szCs w:val="22"/>
          <w:lang w:val="en-US"/>
        </w:rPr>
        <w:t>Number of channels</w:t>
      </w:r>
    </w:p>
    <w:p w14:paraId="16F1D4F8" w14:textId="77777777" w:rsidR="00E91FB4" w:rsidRDefault="00ED3052">
      <w:pPr>
        <w:pStyle w:val="Listenabsatz"/>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Untertitel"/>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Untertitel"/>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Untertitel"/>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Ambisonics</w:t>
            </w:r>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Ambisonics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Untertitel"/>
        <w:keepNext/>
        <w:rPr>
          <w:highlight w:val="yellow"/>
          <w:lang w:val="en-US"/>
        </w:rPr>
      </w:pPr>
    </w:p>
    <w:p w14:paraId="48137C01" w14:textId="77777777" w:rsidR="00E91FB4" w:rsidRDefault="00ED3052">
      <w:pPr>
        <w:pStyle w:val="Untertitel"/>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enabsatz"/>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enabsatz"/>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enabsatz"/>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000000">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enabsatz"/>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enabsatz"/>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enabsatz"/>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(Ambisonics)</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enabsatz"/>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enabsatz"/>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enabsatz"/>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For Ambisonics-based transport signals, transport channels are assumed to be coincident, and there is therefore no ‘Channel distance’ field specified.</w:t>
      </w:r>
    </w:p>
    <w:p w14:paraId="7A9D0AC7" w14:textId="77777777" w:rsidR="00E91FB4" w:rsidRDefault="00E91FB4">
      <w:pPr>
        <w:pStyle w:val="berschrift1"/>
        <w:rPr>
          <w:rFonts w:eastAsia="Arial"/>
        </w:rPr>
      </w:pPr>
    </w:p>
    <w:p w14:paraId="75B36D60" w14:textId="77777777" w:rsidR="00E91FB4" w:rsidRDefault="00ED3052">
      <w:pPr>
        <w:pStyle w:val="berschrift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berschrift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enabsatz"/>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enabsatz"/>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enabsatz"/>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enabsatz"/>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enabsatz"/>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enabsatz"/>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enabsatz"/>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enabsatz"/>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enabsatz"/>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enabsatz"/>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enabsatz"/>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enabsatz"/>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enabsatz"/>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000000">
      <w:pPr>
        <w:pStyle w:val="Listenabsatz"/>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enabsatz"/>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berschrift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berschrift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berschrift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000000">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berschrift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berschrift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000000">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berschrift2"/>
        <w:rPr>
          <w:sz w:val="28"/>
          <w:szCs w:val="28"/>
          <w:lang w:val="en-US"/>
        </w:rPr>
      </w:pPr>
      <w:r>
        <w:rPr>
          <w:sz w:val="28"/>
          <w:szCs w:val="28"/>
          <w:lang w:val="en-US"/>
        </w:rPr>
        <w:lastRenderedPageBreak/>
        <w:t>Annex B: Default HRIR/BRIR Sets</w:t>
      </w:r>
    </w:p>
    <w:p w14:paraId="0ED9F066" w14:textId="77777777" w:rsidR="00E91FB4" w:rsidRDefault="00E91FB4">
      <w:pPr>
        <w:pStyle w:val="berschrift3"/>
        <w:rPr>
          <w:lang w:val="en-US"/>
        </w:rPr>
      </w:pP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berschrift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berschrift4"/>
        <w:rPr>
          <w:lang w:val="en-US"/>
        </w:rPr>
      </w:pPr>
      <w:r>
        <w:rPr>
          <w:lang w:val="en-US"/>
        </w:rPr>
        <w:t>Playback Settings:</w:t>
      </w:r>
    </w:p>
    <w:p w14:paraId="5AB157E7"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Dynaudio BM6A MKII Speakers </w:t>
      </w:r>
    </w:p>
    <w:p w14:paraId="608620B1"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berschrift4"/>
        <w:rPr>
          <w:lang w:val="en-US"/>
        </w:rPr>
      </w:pPr>
      <w:r>
        <w:rPr>
          <w:lang w:val="en-US"/>
        </w:rPr>
        <w:lastRenderedPageBreak/>
        <w:t>Dummy Head Settings:</w:t>
      </w:r>
    </w:p>
    <w:p w14:paraId="197227B8"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enabsatz"/>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enabsatz"/>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enabsatz"/>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enabsatz"/>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berschrift4"/>
        <w:rPr>
          <w:lang w:val="en-US"/>
        </w:rPr>
      </w:pPr>
      <w:r>
        <w:rPr>
          <w:lang w:val="en-US"/>
        </w:rPr>
        <w:t>Post Processing:</w:t>
      </w:r>
    </w:p>
    <w:p w14:paraId="6ED8B3C3" w14:textId="77777777" w:rsidR="00E91FB4" w:rsidRDefault="00ED3052">
      <w:pPr>
        <w:pStyle w:val="Listenabsatz"/>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enabsatz"/>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enabsatz"/>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enabsatz"/>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enabsatz"/>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berschrift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enabsatz"/>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enabsatz"/>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32317DFD" w:rsidR="00210C6D" w:rsidRPr="004F7B38" w:rsidRDefault="00210C6D" w:rsidP="00210C6D">
      <w:pPr>
        <w:pStyle w:val="Listenabsatz"/>
        <w:widowControl/>
        <w:numPr>
          <w:ilvl w:val="0"/>
          <w:numId w:val="8"/>
        </w:numPr>
        <w:spacing w:after="0" w:line="240" w:lineRule="auto"/>
        <w:rPr>
          <w:rFonts w:eastAsia="Arial"/>
          <w:szCs w:val="22"/>
        </w:rPr>
      </w:pPr>
      <w:r w:rsidRPr="004F7B38">
        <w:rPr>
          <w:rFonts w:eastAsia="Arial"/>
          <w:szCs w:val="22"/>
        </w:rPr>
        <w:t>Elevation [-90°, 90</w:t>
      </w:r>
      <w:r w:rsidR="006E51E7" w:rsidRPr="004F7B38">
        <w:rPr>
          <w:rFonts w:eastAsia="Arial"/>
          <w:szCs w:val="22"/>
        </w:rPr>
        <w:t>°</w:t>
      </w:r>
      <w:r w:rsidR="006E51E7">
        <w:rPr>
          <w:rFonts w:eastAsia="Arial"/>
          <w:szCs w:val="22"/>
        </w:rPr>
        <w:t>]</w:t>
      </w:r>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7A54" w14:textId="77777777" w:rsidR="00FB3F94" w:rsidRDefault="00FB3F94">
      <w:pPr>
        <w:spacing w:line="240" w:lineRule="auto"/>
      </w:pPr>
      <w:r>
        <w:separator/>
      </w:r>
    </w:p>
  </w:endnote>
  <w:endnote w:type="continuationSeparator" w:id="0">
    <w:p w14:paraId="3F1849E4" w14:textId="77777777" w:rsidR="00FB3F94" w:rsidRDefault="00FB3F94">
      <w:pPr>
        <w:spacing w:line="240" w:lineRule="auto"/>
      </w:pPr>
      <w:r>
        <w:continuationSeparator/>
      </w:r>
    </w:p>
  </w:endnote>
  <w:endnote w:type="continuationNotice" w:id="1">
    <w:p w14:paraId="622E54CB" w14:textId="77777777" w:rsidR="00FB3F94" w:rsidRDefault="00FB3F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3B18" w14:textId="77777777" w:rsidR="00F127AB" w:rsidRDefault="00F127AB">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2</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6583" w14:textId="77777777" w:rsidR="00F127AB" w:rsidRDefault="00F127AB">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1</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73A7" w14:textId="77777777" w:rsidR="00FB3F94" w:rsidRDefault="00FB3F94">
      <w:pPr>
        <w:spacing w:after="0" w:line="240" w:lineRule="auto"/>
      </w:pPr>
      <w:r>
        <w:separator/>
      </w:r>
    </w:p>
  </w:footnote>
  <w:footnote w:type="continuationSeparator" w:id="0">
    <w:p w14:paraId="754F13E3" w14:textId="77777777" w:rsidR="00FB3F94" w:rsidRDefault="00FB3F94">
      <w:pPr>
        <w:spacing w:after="0" w:line="240" w:lineRule="auto"/>
      </w:pPr>
      <w:r>
        <w:continuationSeparator/>
      </w:r>
    </w:p>
  </w:footnote>
  <w:footnote w:type="continuationNotice" w:id="1">
    <w:p w14:paraId="1CF8C76D" w14:textId="77777777" w:rsidR="00FB3F94" w:rsidRDefault="00FB3F94">
      <w:pPr>
        <w:spacing w:after="0" w:line="240" w:lineRule="auto"/>
      </w:pPr>
    </w:p>
  </w:footnote>
  <w:footnote w:id="2">
    <w:p w14:paraId="7C1CCF55" w14:textId="77777777" w:rsidR="00F127AB" w:rsidRPr="00D24350" w:rsidRDefault="00F127AB">
      <w:pPr>
        <w:pStyle w:val="Funotentext"/>
        <w:rPr>
          <w:lang w:val="fr-FR"/>
        </w:rPr>
      </w:pPr>
      <w:r>
        <w:rPr>
          <w:rStyle w:val="Funotenzeichen"/>
        </w:rPr>
        <w:footnoteRef/>
      </w:r>
      <w:r w:rsidRPr="00D24350">
        <w:rPr>
          <w:lang w:val="fr-FR"/>
        </w:rP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71198" w14:textId="77777777" w:rsidR="00F127AB" w:rsidRDefault="00F127AB">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35E8" w14:textId="1C9B7EF4" w:rsidR="000C0FC7" w:rsidRPr="000C0FC7" w:rsidRDefault="000C0FC7" w:rsidP="000C0FC7">
    <w:pPr>
      <w:pStyle w:val="Kopfzeile"/>
      <w:rPr>
        <w:b/>
        <w:bCs/>
        <w:sz w:val="32"/>
        <w:szCs w:val="32"/>
        <w:lang w:val="de-DE"/>
      </w:rPr>
    </w:pPr>
    <w:r w:rsidRPr="000C0FC7">
      <w:rPr>
        <w:b/>
        <w:bCs/>
        <w:sz w:val="32"/>
        <w:szCs w:val="32"/>
        <w:lang w:val="de-DE"/>
      </w:rPr>
      <w:t xml:space="preserve">TR 26.997 Annex </w:t>
    </w:r>
    <w:r w:rsidRPr="000C0FC7">
      <w:rPr>
        <w:b/>
        <w:bCs/>
        <w:sz w:val="32"/>
        <w:szCs w:val="32"/>
        <w:lang w:val="de-DE"/>
      </w:rPr>
      <w:t>E</w:t>
    </w:r>
    <w:r w:rsidRPr="000C0FC7">
      <w:rPr>
        <w:b/>
        <w:bCs/>
        <w:sz w:val="32"/>
        <w:szCs w:val="32"/>
        <w:lang w:val="de-DE"/>
      </w:rPr>
      <w:t>.</w:t>
    </w:r>
    <w:r w:rsidRPr="000C0FC7">
      <w:rPr>
        <w:b/>
        <w:bCs/>
        <w:sz w:val="32"/>
        <w:szCs w:val="32"/>
        <w:lang w:val="de-D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7010779">
    <w:abstractNumId w:val="2"/>
  </w:num>
  <w:num w:numId="2" w16cid:durableId="776601901">
    <w:abstractNumId w:val="0"/>
  </w:num>
  <w:num w:numId="3" w16cid:durableId="1226835874">
    <w:abstractNumId w:val="8"/>
  </w:num>
  <w:num w:numId="4" w16cid:durableId="1722901928">
    <w:abstractNumId w:val="7"/>
  </w:num>
  <w:num w:numId="5" w16cid:durableId="1180849178">
    <w:abstractNumId w:val="1"/>
  </w:num>
  <w:num w:numId="6" w16cid:durableId="1409033241">
    <w:abstractNumId w:val="5"/>
  </w:num>
  <w:num w:numId="7" w16cid:durableId="431904059">
    <w:abstractNumId w:val="6"/>
  </w:num>
  <w:num w:numId="8" w16cid:durableId="1337734950">
    <w:abstractNumId w:val="3"/>
  </w:num>
  <w:num w:numId="9" w16cid:durableId="20586987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40F3A"/>
    <w:rsid w:val="000458E0"/>
    <w:rsid w:val="000466C5"/>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0FC7"/>
    <w:rsid w:val="000C4B23"/>
    <w:rsid w:val="000C5722"/>
    <w:rsid w:val="000C5BF9"/>
    <w:rsid w:val="000C6DDE"/>
    <w:rsid w:val="000E4105"/>
    <w:rsid w:val="000E5345"/>
    <w:rsid w:val="000E7984"/>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977"/>
    <w:rsid w:val="00145A00"/>
    <w:rsid w:val="00146C4B"/>
    <w:rsid w:val="001552D9"/>
    <w:rsid w:val="001561BD"/>
    <w:rsid w:val="001612A9"/>
    <w:rsid w:val="001646FF"/>
    <w:rsid w:val="001651A1"/>
    <w:rsid w:val="00172685"/>
    <w:rsid w:val="00172E08"/>
    <w:rsid w:val="00174141"/>
    <w:rsid w:val="00175121"/>
    <w:rsid w:val="00183D6D"/>
    <w:rsid w:val="001852CC"/>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0722"/>
    <w:rsid w:val="00202250"/>
    <w:rsid w:val="00202E77"/>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1581"/>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BDE"/>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87C4F"/>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1485"/>
    <w:rsid w:val="005445C0"/>
    <w:rsid w:val="00546AB7"/>
    <w:rsid w:val="00551C65"/>
    <w:rsid w:val="00551D64"/>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2"/>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769E1"/>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14F6"/>
    <w:rsid w:val="006D7284"/>
    <w:rsid w:val="006E28B5"/>
    <w:rsid w:val="006E51E7"/>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4D39"/>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B7B0B"/>
    <w:rsid w:val="008C3E84"/>
    <w:rsid w:val="008D3173"/>
    <w:rsid w:val="008E318B"/>
    <w:rsid w:val="008F3218"/>
    <w:rsid w:val="008F6F97"/>
    <w:rsid w:val="009016AA"/>
    <w:rsid w:val="00902ED1"/>
    <w:rsid w:val="00904126"/>
    <w:rsid w:val="00907A39"/>
    <w:rsid w:val="009158C4"/>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5018"/>
    <w:rsid w:val="009B77C8"/>
    <w:rsid w:val="009C24ED"/>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57DC"/>
    <w:rsid w:val="00A3690F"/>
    <w:rsid w:val="00A401F6"/>
    <w:rsid w:val="00A43C4D"/>
    <w:rsid w:val="00A463C3"/>
    <w:rsid w:val="00A46702"/>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89F"/>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2F65"/>
    <w:rsid w:val="00C637FB"/>
    <w:rsid w:val="00C65493"/>
    <w:rsid w:val="00C66A63"/>
    <w:rsid w:val="00C708C5"/>
    <w:rsid w:val="00C77A55"/>
    <w:rsid w:val="00C82184"/>
    <w:rsid w:val="00C83175"/>
    <w:rsid w:val="00C83CF5"/>
    <w:rsid w:val="00C8607D"/>
    <w:rsid w:val="00C90353"/>
    <w:rsid w:val="00C9069C"/>
    <w:rsid w:val="00C930EF"/>
    <w:rsid w:val="00CA011C"/>
    <w:rsid w:val="00CA0A6C"/>
    <w:rsid w:val="00CA1F19"/>
    <w:rsid w:val="00CA578A"/>
    <w:rsid w:val="00CA7E8D"/>
    <w:rsid w:val="00CB0842"/>
    <w:rsid w:val="00CB40B1"/>
    <w:rsid w:val="00CB7E87"/>
    <w:rsid w:val="00CC0A0C"/>
    <w:rsid w:val="00CC5669"/>
    <w:rsid w:val="00CC79A4"/>
    <w:rsid w:val="00CD08BD"/>
    <w:rsid w:val="00CD377B"/>
    <w:rsid w:val="00CD5505"/>
    <w:rsid w:val="00CE0809"/>
    <w:rsid w:val="00CE1675"/>
    <w:rsid w:val="00CE1B1C"/>
    <w:rsid w:val="00CE2D43"/>
    <w:rsid w:val="00CE3C52"/>
    <w:rsid w:val="00CE629A"/>
    <w:rsid w:val="00CE7100"/>
    <w:rsid w:val="00CE7986"/>
    <w:rsid w:val="00CF3A67"/>
    <w:rsid w:val="00CF4C6A"/>
    <w:rsid w:val="00CF69BD"/>
    <w:rsid w:val="00D003A4"/>
    <w:rsid w:val="00D029AC"/>
    <w:rsid w:val="00D031AE"/>
    <w:rsid w:val="00D049F3"/>
    <w:rsid w:val="00D06141"/>
    <w:rsid w:val="00D12EE4"/>
    <w:rsid w:val="00D148C0"/>
    <w:rsid w:val="00D156A1"/>
    <w:rsid w:val="00D20A4A"/>
    <w:rsid w:val="00D2369E"/>
    <w:rsid w:val="00D24350"/>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117"/>
    <w:rsid w:val="00D95CC3"/>
    <w:rsid w:val="00DA1B7A"/>
    <w:rsid w:val="00DA39CF"/>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5CA4"/>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D3B15"/>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03C1"/>
    <w:rsid w:val="00F117CA"/>
    <w:rsid w:val="00F12786"/>
    <w:rsid w:val="00F127AB"/>
    <w:rsid w:val="00F13F55"/>
    <w:rsid w:val="00F178B2"/>
    <w:rsid w:val="00F2025F"/>
    <w:rsid w:val="00F20CE2"/>
    <w:rsid w:val="00F22789"/>
    <w:rsid w:val="00F23FD9"/>
    <w:rsid w:val="00F24B28"/>
    <w:rsid w:val="00F24E1A"/>
    <w:rsid w:val="00F26B71"/>
    <w:rsid w:val="00F30748"/>
    <w:rsid w:val="00F30D5D"/>
    <w:rsid w:val="00F32825"/>
    <w:rsid w:val="00F32B6E"/>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883"/>
    <w:rsid w:val="00F82B3E"/>
    <w:rsid w:val="00F853E0"/>
    <w:rsid w:val="00F869D1"/>
    <w:rsid w:val="00F87A1E"/>
    <w:rsid w:val="00F9055E"/>
    <w:rsid w:val="00F90C7D"/>
    <w:rsid w:val="00F97F06"/>
    <w:rsid w:val="00FA3607"/>
    <w:rsid w:val="00FA6D69"/>
    <w:rsid w:val="00FA76AE"/>
    <w:rsid w:val="00FB2018"/>
    <w:rsid w:val="00FB3D7F"/>
    <w:rsid w:val="00FB3F94"/>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120" w:line="240" w:lineRule="atLeast"/>
      <w:jc w:val="both"/>
    </w:pPr>
    <w:rPr>
      <w:rFonts w:ascii="Arial" w:hAnsi="Arial"/>
      <w:lang w:val="en-GB" w:eastAsia="en-US"/>
    </w:rPr>
  </w:style>
  <w:style w:type="paragraph" w:styleId="berschrift1">
    <w:name w:val="heading 1"/>
    <w:basedOn w:val="Standard"/>
    <w:next w:val="Standard"/>
    <w:link w:val="berschrift1Zchn"/>
    <w:qFormat/>
    <w:pPr>
      <w:keepNext/>
      <w:outlineLvl w:val="0"/>
    </w:pPr>
    <w:rPr>
      <w:sz w:val="24"/>
    </w:rPr>
  </w:style>
  <w:style w:type="paragraph" w:styleId="berschrift2">
    <w:name w:val="heading 2"/>
    <w:basedOn w:val="berschrift1"/>
    <w:next w:val="Standard"/>
    <w:qFormat/>
    <w:rsid w:val="009D5BC8"/>
    <w:pPr>
      <w:spacing w:before="240" w:after="60"/>
      <w:outlineLvl w:val="1"/>
    </w:pPr>
    <w:rPr>
      <w:b/>
      <w:i/>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semiHidden/>
    <w:qFormat/>
  </w:style>
  <w:style w:type="paragraph" w:styleId="Textkrper">
    <w:name w:val="Body Text"/>
    <w:basedOn w:val="Standard"/>
    <w:link w:val="TextkrperZchn"/>
    <w:qFormat/>
    <w:pPr>
      <w:widowControl/>
      <w:spacing w:after="180" w:line="240" w:lineRule="auto"/>
      <w:jc w:val="left"/>
    </w:pPr>
    <w:rPr>
      <w:rFonts w:ascii="Times New Roman" w:hAnsi="Times New Roman"/>
    </w:r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qFormat/>
    <w:pPr>
      <w:tabs>
        <w:tab w:val="center" w:pos="4320"/>
        <w:tab w:val="right" w:pos="8640"/>
      </w:tabs>
    </w:pPr>
  </w:style>
  <w:style w:type="paragraph" w:styleId="Kopfzeile">
    <w:name w:val="header"/>
    <w:basedOn w:val="Standard"/>
    <w:link w:val="KopfzeileZchn"/>
    <w:qFormat/>
    <w:pPr>
      <w:widowControl/>
      <w:tabs>
        <w:tab w:val="center" w:pos="4819"/>
        <w:tab w:val="right" w:pos="9071"/>
      </w:tabs>
    </w:pPr>
  </w:style>
  <w:style w:type="paragraph" w:styleId="Untertitel">
    <w:name w:val="Subtitle"/>
    <w:basedOn w:val="Standard"/>
    <w:next w:val="Standard"/>
    <w:qFormat/>
    <w:rsid w:val="009D5BC8"/>
    <w:pPr>
      <w:spacing w:after="160"/>
    </w:pPr>
    <w:rPr>
      <w:rFonts w:eastAsiaTheme="minorEastAsia" w:cs="Arial"/>
      <w:b/>
      <w:color w:val="595959" w:themeColor="text1" w:themeTint="A6"/>
      <w:spacing w:val="15"/>
      <w:sz w:val="22"/>
      <w:szCs w:val="22"/>
    </w:rPr>
  </w:style>
  <w:style w:type="paragraph" w:styleId="Liste">
    <w:name w:val="List"/>
    <w:basedOn w:val="Standard"/>
    <w:qFormat/>
    <w:pPr>
      <w:ind w:left="360" w:hanging="360"/>
      <w:contextualSpacing/>
    </w:pPr>
  </w:style>
  <w:style w:type="paragraph" w:styleId="Funotentext">
    <w:name w:val="footnote text"/>
    <w:basedOn w:val="Standard"/>
    <w:link w:val="FunotentextZchn"/>
    <w:qFormat/>
  </w:style>
  <w:style w:type="paragraph" w:styleId="Kommentarthema">
    <w:name w:val="annotation subject"/>
    <w:basedOn w:val="Kommentartext"/>
    <w:next w:val="Kommentartext"/>
    <w:semiHidden/>
    <w:qFormat/>
    <w:rPr>
      <w:b/>
      <w:bCs/>
    </w:rPr>
  </w:style>
  <w:style w:type="character" w:styleId="Seitenzahl">
    <w:name w:val="page number"/>
    <w:basedOn w:val="Absatz-Standardschriftart"/>
    <w:qFormat/>
  </w:style>
  <w:style w:type="character" w:styleId="Hyperlink">
    <w:name w:val="Hyperlink"/>
    <w:qFormat/>
    <w:rPr>
      <w:color w:val="0000FF"/>
      <w:u w:val="single"/>
    </w:rPr>
  </w:style>
  <w:style w:type="character" w:styleId="Kommentarzeichen">
    <w:name w:val="annotation reference"/>
    <w:semiHidden/>
    <w:qFormat/>
    <w:rPr>
      <w:sz w:val="16"/>
      <w:szCs w:val="16"/>
    </w:rPr>
  </w:style>
  <w:style w:type="character" w:styleId="Funotenzeichen">
    <w:name w:val="footnote reference"/>
    <w:qFormat/>
    <w:rPr>
      <w:vertAlign w:val="superscript"/>
    </w:rPr>
  </w:style>
  <w:style w:type="paragraph" w:customStyle="1" w:styleId="B1">
    <w:name w:val="B1"/>
    <w:basedOn w:val="Liste"/>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Standard"/>
    <w:qFormat/>
    <w:pPr>
      <w:widowControl/>
      <w:spacing w:before="120" w:after="0" w:line="240" w:lineRule="auto"/>
      <w:jc w:val="left"/>
    </w:pPr>
    <w:rPr>
      <w:color w:val="000000"/>
      <w:sz w:val="18"/>
    </w:rPr>
  </w:style>
  <w:style w:type="paragraph" w:customStyle="1" w:styleId="TH">
    <w:name w:val="TH"/>
    <w:basedOn w:val="Standard"/>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Standard"/>
    <w:qFormat/>
    <w:pPr>
      <w:keepNext/>
      <w:keepLines/>
      <w:widowControl/>
      <w:spacing w:after="0" w:line="240" w:lineRule="auto"/>
      <w:jc w:val="center"/>
    </w:pPr>
  </w:style>
  <w:style w:type="paragraph" w:styleId="Listenabsatz">
    <w:name w:val="List Paragraph"/>
    <w:basedOn w:val="Standard"/>
    <w:uiPriority w:val="34"/>
    <w:qFormat/>
    <w:pPr>
      <w:ind w:left="720"/>
      <w:contextualSpacing/>
      <w:jc w:val="left"/>
    </w:pPr>
    <w:rPr>
      <w:sz w:val="22"/>
    </w:rPr>
  </w:style>
  <w:style w:type="paragraph" w:customStyle="1" w:styleId="Arial">
    <w:name w:val="Arial"/>
    <w:basedOn w:val="Standard"/>
    <w:qFormat/>
    <w:rPr>
      <w:rFonts w:ascii="Times New Roman" w:hAnsi="Times New Roman"/>
    </w:rPr>
  </w:style>
  <w:style w:type="paragraph" w:customStyle="1" w:styleId="TAL">
    <w:name w:val="TAL"/>
    <w:basedOn w:val="Standard"/>
    <w:qFormat/>
    <w:pPr>
      <w:keepNext/>
      <w:keepLines/>
      <w:widowControl/>
      <w:spacing w:after="0" w:line="240" w:lineRule="auto"/>
      <w:jc w:val="left"/>
    </w:pPr>
    <w:rPr>
      <w:sz w:val="18"/>
    </w:rPr>
  </w:style>
  <w:style w:type="paragraph" w:customStyle="1" w:styleId="Heading">
    <w:name w:val="Heading"/>
    <w:basedOn w:val="Standard"/>
    <w:qFormat/>
    <w:pPr>
      <w:ind w:left="1260" w:hanging="551"/>
    </w:pPr>
    <w:rPr>
      <w:b/>
    </w:rPr>
  </w:style>
  <w:style w:type="paragraph" w:customStyle="1" w:styleId="EX">
    <w:name w:val="EX"/>
    <w:basedOn w:val="Standard"/>
    <w:qFormat/>
    <w:pPr>
      <w:keepLines/>
      <w:widowControl/>
      <w:spacing w:after="180" w:line="240" w:lineRule="auto"/>
      <w:ind w:left="1702" w:hanging="1418"/>
    </w:pPr>
    <w:rPr>
      <w:rFonts w:ascii="Times New Roman" w:hAnsi="Times New Roman"/>
    </w:rPr>
  </w:style>
  <w:style w:type="character" w:customStyle="1" w:styleId="KopfzeileZchn">
    <w:name w:val="Kopfzeile Zchn"/>
    <w:link w:val="Kopfzeile"/>
    <w:qFormat/>
    <w:rPr>
      <w:rFonts w:ascii="Arial" w:hAnsi="Arial"/>
      <w:lang w:val="en-GB"/>
    </w:rPr>
  </w:style>
  <w:style w:type="character" w:customStyle="1" w:styleId="FunotentextZchn">
    <w:name w:val="Fußnotentext Zchn"/>
    <w:link w:val="Funotentext"/>
    <w:qFormat/>
    <w:rPr>
      <w:rFonts w:ascii="Arial" w:hAnsi="Arial"/>
      <w:lang w:eastAsia="en-US"/>
    </w:rPr>
  </w:style>
  <w:style w:type="character" w:customStyle="1" w:styleId="KommentartextZchn">
    <w:name w:val="Kommentartext Zchn"/>
    <w:link w:val="Kommentartext"/>
    <w:semiHidden/>
    <w:qFormat/>
    <w:rPr>
      <w:rFonts w:ascii="Arial" w:hAnsi="Arial"/>
      <w:lang w:eastAsia="en-US"/>
    </w:rPr>
  </w:style>
  <w:style w:type="character" w:customStyle="1" w:styleId="TextkrperZchn">
    <w:name w:val="Textkörper Zchn"/>
    <w:link w:val="Textkrper"/>
    <w:qFormat/>
    <w:rPr>
      <w:rFonts w:eastAsia="SimSun"/>
      <w:lang w:val="en-GB" w:eastAsia="en-US"/>
    </w:rPr>
  </w:style>
  <w:style w:type="character" w:customStyle="1" w:styleId="berschrift1Zchn">
    <w:name w:val="Überschrift 1 Zchn"/>
    <w:link w:val="berschrift1"/>
    <w:qFormat/>
    <w:rPr>
      <w:rFonts w:ascii="Arial" w:hAnsi="Arial"/>
      <w:sz w:val="24"/>
      <w:lang w:val="en-GB" w:eastAsia="en-US"/>
    </w:rPr>
  </w:style>
  <w:style w:type="paragraph" w:customStyle="1" w:styleId="TF">
    <w:name w:val="TF"/>
    <w:basedOn w:val="Standard"/>
    <w:qFormat/>
    <w:rsid w:val="009D5BC8"/>
    <w:pPr>
      <w:keepLines/>
      <w:widowControl/>
      <w:spacing w:after="240" w:line="240" w:lineRule="auto"/>
      <w:jc w:val="center"/>
    </w:pPr>
    <w:rPr>
      <w:b/>
    </w:rPr>
  </w:style>
  <w:style w:type="table" w:customStyle="1" w:styleId="ListTable6Colorful-Accent31">
    <w:name w:val="List Table 6 Colorful - Accent 31"/>
    <w:basedOn w:val="NormaleTabelle"/>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erarbeitung">
    <w:name w:val="Revision"/>
    <w:hidden/>
    <w:uiPriority w:val="99"/>
    <w:semiHidden/>
    <w:rsid w:val="00183D6D"/>
    <w:rPr>
      <w:rFonts w:ascii="Arial" w:hAnsi="Arial"/>
      <w:lang w:val="en-GB" w:eastAsia="en-US"/>
    </w:rPr>
  </w:style>
  <w:style w:type="character" w:styleId="BesuchterLink">
    <w:name w:val="FollowedHyperlink"/>
    <w:basedOn w:val="Absatz-Standardschriftart"/>
    <w:rsid w:val="00A467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5543</Words>
  <Characters>34927</Characters>
  <Application>Microsoft Office Word</Application>
  <DocSecurity>0</DocSecurity>
  <Lines>291</Lines>
  <Paragraphs>80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Multrus, Markus</cp:lastModifiedBy>
  <cp:revision>3</cp:revision>
  <cp:lastPrinted>2011-02-15T21:19:00Z</cp:lastPrinted>
  <dcterms:created xsi:type="dcterms:W3CDTF">2023-05-25T06:26:00Z</dcterms:created>
  <dcterms:modified xsi:type="dcterms:W3CDTF">2024-05-23T09:20:00Z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(3)ucOleFapxwRLUe1qVZrlbfnSs5lTnSY9eRFdM5H2oCTl5WLieLkGRJshEf//BFNbIbz/nSeB
pAbmo1VJ+Qds8l7m1kohn6H6IkQtQ+MuaBPXpkAkiJnQ8ZtLV8eVvUbi49SU8aceNdTgTjpd
JusijNG5I7F4xDqb3u8v2HYqjOYj11FeMk9Avtj56hQylE+H77EgxJ74gjva4duh+lBzfBk/
0qFgtsdMU8bphh+fwB</vt:lpwstr>
  </property>
  <property fmtid="{D5CDD505-2E9C-101B-9397-08002B2CF9AE}" pid="3" name="_2015_ms_pID_7253431">
    <vt:lpwstr>mXrZ6eczIXiQvMgGtEgs0QCLBF3siINpnIaFxLYPiES6uAf0HjUGNf
Rbaww3allR9u5UwOzyYU/KirnNT4TQvuVonOtAcSHkUE9GlxgQtpN191Pcl1SqUHF/0zHeRZ
pa80z1r6jrJceSJiQmUwsyGaGD3xjMyHtofyiA3PIK8rQ7kN5C7btDZ/QfWkH6rPgrR7Or3a
SmOQtSExya0BDAsiv01GkVAot/DcP8RH7Hw6</vt:lpwstr>
  </property>
  <property fmtid="{D5CDD505-2E9C-101B-9397-08002B2CF9AE}" pid="4" name="_2015_ms_pID_7253432">
    <vt:lpwstr>XNvSyZMPObNsPdtCibmVX0U=</vt:lpwstr>
  </property>
  <property fmtid="{D5CDD505-2E9C-101B-9397-08002B2CF9AE}" pid="5" name="KSOProductBuildVer">
    <vt:lpwstr>2052-11.1.0.12353</vt:lpwstr>
  </property>
  <property fmtid="{D5CDD505-2E9C-101B-9397-08002B2CF9AE}" pid="6" name="ICV">
    <vt:lpwstr>D7038CA0A7C2413EB979DA537C825DFA</vt:lpwstr>
  </property>
</Properties>
</file>